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F1" w:rsidRPr="002E08F1" w:rsidRDefault="002E08F1" w:rsidP="00712F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E08F1">
        <w:rPr>
          <w:rFonts w:ascii="Arial" w:hAnsi="Arial" w:cs="Arial"/>
          <w:b/>
          <w:sz w:val="28"/>
          <w:szCs w:val="28"/>
        </w:rPr>
        <w:t>Gloucestershire Children</w:t>
      </w:r>
      <w:r w:rsidR="00B87F71">
        <w:rPr>
          <w:rFonts w:ascii="Arial" w:hAnsi="Arial" w:cs="Arial"/>
          <w:b/>
          <w:sz w:val="28"/>
          <w:szCs w:val="28"/>
        </w:rPr>
        <w:t>’</w:t>
      </w:r>
      <w:r w:rsidRPr="002E08F1">
        <w:rPr>
          <w:rFonts w:ascii="Arial" w:hAnsi="Arial" w:cs="Arial"/>
          <w:b/>
          <w:sz w:val="28"/>
          <w:szCs w:val="28"/>
        </w:rPr>
        <w:t>s Partnership Development Session</w:t>
      </w:r>
    </w:p>
    <w:p w:rsidR="002E08F1" w:rsidRDefault="002E08F1" w:rsidP="002E08F1">
      <w:pPr>
        <w:spacing w:after="0"/>
        <w:rPr>
          <w:rFonts w:ascii="Arial" w:hAnsi="Arial" w:cs="Arial"/>
          <w:sz w:val="24"/>
          <w:szCs w:val="24"/>
        </w:rPr>
      </w:pPr>
    </w:p>
    <w:p w:rsidR="00E75C53" w:rsidRDefault="002E08F1" w:rsidP="002E08F1">
      <w:pPr>
        <w:spacing w:after="0"/>
        <w:rPr>
          <w:rFonts w:ascii="Arial" w:hAnsi="Arial" w:cs="Arial"/>
          <w:sz w:val="24"/>
          <w:szCs w:val="24"/>
        </w:rPr>
      </w:pPr>
      <w:r w:rsidRPr="002E08F1">
        <w:rPr>
          <w:rFonts w:ascii="Arial" w:hAnsi="Arial" w:cs="Arial"/>
          <w:sz w:val="24"/>
          <w:szCs w:val="24"/>
        </w:rPr>
        <w:t>How can we make the system work better for families, children and young people?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5C53" w:rsidRDefault="00E75C53" w:rsidP="002E08F1">
      <w:pPr>
        <w:spacing w:after="0"/>
        <w:rPr>
          <w:rFonts w:ascii="Arial" w:hAnsi="Arial" w:cs="Arial"/>
          <w:sz w:val="24"/>
          <w:szCs w:val="24"/>
        </w:rPr>
      </w:pPr>
    </w:p>
    <w:p w:rsidR="00F027D3" w:rsidRDefault="002E08F1" w:rsidP="00E75C5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Key messages:</w:t>
      </w:r>
    </w:p>
    <w:p w:rsidR="00712FFE" w:rsidRDefault="00712FFE" w:rsidP="00712FFE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2E08F1" w:rsidRPr="00E75C53" w:rsidRDefault="00712FFE" w:rsidP="002E08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75C53">
        <w:rPr>
          <w:rFonts w:ascii="Arial" w:hAnsi="Arial" w:cs="Arial"/>
          <w:sz w:val="24"/>
          <w:szCs w:val="24"/>
        </w:rPr>
        <w:t>Improve dat</w:t>
      </w:r>
      <w:r w:rsidR="002E08F1" w:rsidRPr="00E75C53">
        <w:rPr>
          <w:rFonts w:ascii="Arial" w:hAnsi="Arial" w:cs="Arial"/>
          <w:sz w:val="24"/>
          <w:szCs w:val="24"/>
        </w:rPr>
        <w:t>a</w:t>
      </w:r>
      <w:r w:rsidRPr="00E75C53">
        <w:rPr>
          <w:rFonts w:ascii="Arial" w:hAnsi="Arial" w:cs="Arial"/>
          <w:sz w:val="24"/>
          <w:szCs w:val="24"/>
        </w:rPr>
        <w:t xml:space="preserve"> from the Front Door </w:t>
      </w:r>
      <w:r w:rsidR="002E08F1" w:rsidRPr="00E75C53">
        <w:rPr>
          <w:rFonts w:ascii="Arial" w:hAnsi="Arial" w:cs="Arial"/>
          <w:sz w:val="24"/>
          <w:szCs w:val="24"/>
        </w:rPr>
        <w:t xml:space="preserve">provided </w:t>
      </w:r>
      <w:r w:rsidRPr="00E75C53">
        <w:rPr>
          <w:rFonts w:ascii="Arial" w:hAnsi="Arial" w:cs="Arial"/>
          <w:sz w:val="24"/>
          <w:szCs w:val="24"/>
        </w:rPr>
        <w:t>to individual agencies</w:t>
      </w:r>
      <w:r w:rsidR="002E08F1" w:rsidRPr="00E75C53">
        <w:rPr>
          <w:rFonts w:ascii="Arial" w:hAnsi="Arial" w:cs="Arial"/>
          <w:sz w:val="24"/>
          <w:szCs w:val="24"/>
        </w:rPr>
        <w:t xml:space="preserve"> on numbers/quality of referrals</w:t>
      </w:r>
    </w:p>
    <w:p w:rsidR="00712FFE" w:rsidRPr="000D0C97" w:rsidRDefault="00712FFE" w:rsidP="00712FFE">
      <w:pPr>
        <w:spacing w:after="0"/>
        <w:rPr>
          <w:rFonts w:ascii="Arial" w:hAnsi="Arial" w:cs="Arial"/>
          <w:sz w:val="24"/>
          <w:szCs w:val="24"/>
        </w:rPr>
      </w:pPr>
    </w:p>
    <w:p w:rsidR="00712FFE" w:rsidRPr="000D0C97" w:rsidRDefault="00712FFE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D0C97">
        <w:rPr>
          <w:rFonts w:ascii="Arial" w:hAnsi="Arial" w:cs="Arial"/>
          <w:sz w:val="24"/>
          <w:szCs w:val="24"/>
        </w:rPr>
        <w:t xml:space="preserve">Communication – </w:t>
      </w:r>
      <w:r w:rsidR="00E75C53">
        <w:rPr>
          <w:rFonts w:ascii="Arial" w:hAnsi="Arial" w:cs="Arial"/>
          <w:sz w:val="24"/>
          <w:szCs w:val="24"/>
        </w:rPr>
        <w:t xml:space="preserve">being </w:t>
      </w:r>
      <w:r w:rsidR="000D0C97">
        <w:rPr>
          <w:rFonts w:ascii="Arial" w:hAnsi="Arial" w:cs="Arial"/>
          <w:sz w:val="24"/>
          <w:szCs w:val="24"/>
        </w:rPr>
        <w:t xml:space="preserve">clear </w:t>
      </w:r>
      <w:r w:rsidR="00E75C53">
        <w:rPr>
          <w:rFonts w:ascii="Arial" w:hAnsi="Arial" w:cs="Arial"/>
          <w:sz w:val="24"/>
          <w:szCs w:val="24"/>
        </w:rPr>
        <w:t>on channels used to provide i</w:t>
      </w:r>
      <w:r w:rsidRPr="000D0C97">
        <w:rPr>
          <w:rFonts w:ascii="Arial" w:hAnsi="Arial" w:cs="Arial"/>
          <w:sz w:val="24"/>
          <w:szCs w:val="24"/>
        </w:rPr>
        <w:t xml:space="preserve">nformation </w:t>
      </w:r>
      <w:r w:rsidR="00E75C53">
        <w:rPr>
          <w:rFonts w:ascii="Arial" w:hAnsi="Arial" w:cs="Arial"/>
          <w:sz w:val="24"/>
          <w:szCs w:val="24"/>
        </w:rPr>
        <w:t>and ensure it is tailored to need and consistency of message</w:t>
      </w:r>
    </w:p>
    <w:p w:rsidR="00712FFE" w:rsidRPr="000D0C97" w:rsidRDefault="00712FFE" w:rsidP="00712FFE">
      <w:pPr>
        <w:pStyle w:val="ListParagraph"/>
        <w:rPr>
          <w:rFonts w:ascii="Arial" w:hAnsi="Arial" w:cs="Arial"/>
          <w:sz w:val="24"/>
          <w:szCs w:val="24"/>
        </w:rPr>
      </w:pPr>
    </w:p>
    <w:p w:rsidR="00712FFE" w:rsidRPr="000D0C97" w:rsidRDefault="00E75C53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the ‘W</w:t>
      </w:r>
      <w:r w:rsidR="00F00AE8">
        <w:rPr>
          <w:rFonts w:ascii="Arial" w:hAnsi="Arial" w:cs="Arial"/>
          <w:sz w:val="24"/>
          <w:szCs w:val="24"/>
        </w:rPr>
        <w:t>indscreen</w:t>
      </w:r>
      <w:r w:rsidR="00B87F71">
        <w:rPr>
          <w:rFonts w:ascii="Arial" w:hAnsi="Arial" w:cs="Arial"/>
          <w:sz w:val="24"/>
          <w:szCs w:val="24"/>
        </w:rPr>
        <w:t xml:space="preserve"> of need</w:t>
      </w:r>
      <w:r>
        <w:rPr>
          <w:rFonts w:ascii="Arial" w:hAnsi="Arial" w:cs="Arial"/>
          <w:sz w:val="24"/>
          <w:szCs w:val="24"/>
        </w:rPr>
        <w:t xml:space="preserve">’ and explore web-based options e.g. an interactive windscreen </w:t>
      </w:r>
    </w:p>
    <w:p w:rsidR="00712FFE" w:rsidRPr="000D0C97" w:rsidRDefault="00712FFE" w:rsidP="00712FFE">
      <w:pPr>
        <w:pStyle w:val="ListParagraph"/>
        <w:rPr>
          <w:rFonts w:ascii="Arial" w:hAnsi="Arial" w:cs="Arial"/>
          <w:sz w:val="24"/>
          <w:szCs w:val="24"/>
        </w:rPr>
      </w:pPr>
    </w:p>
    <w:p w:rsidR="00712FFE" w:rsidRPr="000D0C97" w:rsidRDefault="00E75C53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the Levels of Intervention </w:t>
      </w:r>
      <w:r w:rsidR="00712FFE" w:rsidRPr="000D0C97">
        <w:rPr>
          <w:rFonts w:ascii="Arial" w:hAnsi="Arial" w:cs="Arial"/>
          <w:sz w:val="24"/>
          <w:szCs w:val="24"/>
        </w:rPr>
        <w:t>Improve LOI’</w:t>
      </w:r>
      <w:r>
        <w:rPr>
          <w:rFonts w:ascii="Arial" w:hAnsi="Arial" w:cs="Arial"/>
          <w:sz w:val="24"/>
          <w:szCs w:val="24"/>
        </w:rPr>
        <w:t>s</w:t>
      </w:r>
      <w:r w:rsidR="00712FFE" w:rsidRPr="000D0C97">
        <w:rPr>
          <w:rFonts w:ascii="Arial" w:hAnsi="Arial" w:cs="Arial"/>
          <w:sz w:val="24"/>
          <w:szCs w:val="24"/>
        </w:rPr>
        <w:t xml:space="preserve"> are understood</w:t>
      </w:r>
      <w:r>
        <w:rPr>
          <w:rFonts w:ascii="Arial" w:hAnsi="Arial" w:cs="Arial"/>
          <w:sz w:val="24"/>
          <w:szCs w:val="24"/>
        </w:rPr>
        <w:t xml:space="preserve"> across agencies</w:t>
      </w:r>
    </w:p>
    <w:p w:rsidR="0019623C" w:rsidRPr="000D0C97" w:rsidRDefault="0019623C" w:rsidP="0019623C">
      <w:pPr>
        <w:pStyle w:val="ListParagraph"/>
        <w:rPr>
          <w:rFonts w:ascii="Arial" w:hAnsi="Arial" w:cs="Arial"/>
          <w:sz w:val="24"/>
          <w:szCs w:val="24"/>
        </w:rPr>
      </w:pPr>
    </w:p>
    <w:p w:rsidR="0019623C" w:rsidRPr="000D0C97" w:rsidRDefault="00B87F71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MARF</w:t>
      </w:r>
      <w:bookmarkStart w:id="0" w:name="_GoBack"/>
      <w:bookmarkEnd w:id="0"/>
      <w:r w:rsidR="0019623C" w:rsidRPr="000D0C97">
        <w:rPr>
          <w:rFonts w:ascii="Arial" w:hAnsi="Arial" w:cs="Arial"/>
          <w:sz w:val="24"/>
          <w:szCs w:val="24"/>
        </w:rPr>
        <w:t xml:space="preserve"> – what agencies have been involved / what has already happened. </w:t>
      </w:r>
    </w:p>
    <w:p w:rsidR="0019623C" w:rsidRPr="000D0C97" w:rsidRDefault="0019623C" w:rsidP="0019623C">
      <w:pPr>
        <w:pStyle w:val="ListParagraph"/>
        <w:rPr>
          <w:rFonts w:ascii="Arial" w:hAnsi="Arial" w:cs="Arial"/>
          <w:sz w:val="24"/>
          <w:szCs w:val="24"/>
        </w:rPr>
      </w:pPr>
    </w:p>
    <w:p w:rsidR="0019623C" w:rsidRPr="000D0C97" w:rsidRDefault="00E75C53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in a document how the system works</w:t>
      </w:r>
    </w:p>
    <w:p w:rsidR="0019623C" w:rsidRPr="000D0C97" w:rsidRDefault="0019623C" w:rsidP="0019623C">
      <w:pPr>
        <w:pStyle w:val="ListParagraph"/>
        <w:rPr>
          <w:rFonts w:ascii="Arial" w:hAnsi="Arial" w:cs="Arial"/>
          <w:sz w:val="24"/>
          <w:szCs w:val="24"/>
        </w:rPr>
      </w:pPr>
    </w:p>
    <w:p w:rsidR="0019623C" w:rsidRPr="000D0C97" w:rsidRDefault="00E75C53" w:rsidP="00712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Clarity about what services/agencies can provide support – particularly at Level 3</w:t>
      </w:r>
      <w:r w:rsidR="0019623C" w:rsidRPr="000D0C97">
        <w:rPr>
          <w:rFonts w:ascii="Arial" w:hAnsi="Arial" w:cs="Arial"/>
          <w:sz w:val="24"/>
          <w:szCs w:val="24"/>
        </w:rPr>
        <w:t xml:space="preserve"> </w:t>
      </w:r>
    </w:p>
    <w:sectPr w:rsidR="0019623C" w:rsidRPr="000D0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654C"/>
    <w:multiLevelType w:val="hybridMultilevel"/>
    <w:tmpl w:val="5498B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FE"/>
    <w:rsid w:val="000D0C97"/>
    <w:rsid w:val="0019623C"/>
    <w:rsid w:val="002E08F1"/>
    <w:rsid w:val="00712FFE"/>
    <w:rsid w:val="00B87F71"/>
    <w:rsid w:val="00E75C53"/>
    <w:rsid w:val="00F00AE8"/>
    <w:rsid w:val="00F0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Heather</dc:creator>
  <cp:lastModifiedBy>HEBBS, Sally</cp:lastModifiedBy>
  <cp:revision>2</cp:revision>
  <cp:lastPrinted>2017-11-29T11:38:00Z</cp:lastPrinted>
  <dcterms:created xsi:type="dcterms:W3CDTF">2017-12-05T10:00:00Z</dcterms:created>
  <dcterms:modified xsi:type="dcterms:W3CDTF">2017-12-05T10:00:00Z</dcterms:modified>
</cp:coreProperties>
</file>