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02" w:rsidRDefault="001D4402" w:rsidP="0020209E">
      <w:pPr>
        <w:pStyle w:val="NoSpacing"/>
      </w:pPr>
      <w:r>
        <w:rPr>
          <w:noProof/>
          <w:lang w:eastAsia="en-GB"/>
        </w:rPr>
        <w:drawing>
          <wp:inline distT="0" distB="0" distL="0" distR="0">
            <wp:extent cx="476250" cy="342900"/>
            <wp:effectExtent l="19050" t="0" r="0" b="0"/>
            <wp:docPr id="1"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PSP_logo_wording_thumbnail_.gif"/>
                    <pic:cNvPicPr/>
                  </pic:nvPicPr>
                  <pic:blipFill>
                    <a:blip r:embed="rId9" cstate="print"/>
                    <a:stretch>
                      <a:fillRect/>
                    </a:stretch>
                  </pic:blipFill>
                  <pic:spPr>
                    <a:xfrm>
                      <a:off x="0" y="0"/>
                      <a:ext cx="476250" cy="342900"/>
                    </a:xfrm>
                    <a:prstGeom prst="rect">
                      <a:avLst/>
                    </a:prstGeom>
                  </pic:spPr>
                </pic:pic>
              </a:graphicData>
            </a:graphic>
          </wp:inline>
        </w:drawing>
      </w:r>
    </w:p>
    <w:p w:rsidR="001D4402" w:rsidRDefault="001D4402" w:rsidP="0018484F">
      <w:pPr>
        <w:pStyle w:val="NoSpacing"/>
        <w:jc w:val="center"/>
      </w:pPr>
    </w:p>
    <w:p w:rsidR="00D303F9" w:rsidRDefault="00123A9A" w:rsidP="0018484F">
      <w:pPr>
        <w:pStyle w:val="NoSpacing"/>
        <w:jc w:val="center"/>
      </w:pPr>
      <w:r>
        <w:t xml:space="preserve">Gloucestershire Children’s Partnership </w:t>
      </w:r>
      <w:r w:rsidR="00043FFC">
        <w:t>B</w:t>
      </w:r>
      <w:r>
        <w:t xml:space="preserve">oard </w:t>
      </w:r>
      <w:r w:rsidR="00043FFC">
        <w:t>M</w:t>
      </w:r>
      <w:r>
        <w:t>eeting</w:t>
      </w:r>
    </w:p>
    <w:p w:rsidR="00123A9A" w:rsidRDefault="008108C3" w:rsidP="0018484F">
      <w:pPr>
        <w:pStyle w:val="NoSpacing"/>
        <w:jc w:val="center"/>
      </w:pPr>
      <w:r w:rsidRPr="008108C3">
        <w:t>Wednesday 27</w:t>
      </w:r>
      <w:r w:rsidR="00522413" w:rsidRPr="008108C3">
        <w:t>th</w:t>
      </w:r>
      <w:r w:rsidR="00522413">
        <w:t xml:space="preserve"> </w:t>
      </w:r>
      <w:r>
        <w:t>April 2016</w:t>
      </w:r>
      <w:r w:rsidR="00043FFC">
        <w:t xml:space="preserve">, </w:t>
      </w:r>
      <w:r>
        <w:t>09:30</w:t>
      </w:r>
      <w:r w:rsidR="00043FFC">
        <w:t xml:space="preserve"> – 1</w:t>
      </w:r>
      <w:r>
        <w:t>1:00</w:t>
      </w:r>
      <w:r w:rsidR="00043FFC">
        <w:t xml:space="preserve">pm, </w:t>
      </w:r>
      <w:r w:rsidR="00522413">
        <w:t>Cabinet Suite</w:t>
      </w:r>
      <w:r w:rsidR="00683714">
        <w:t xml:space="preserve">, </w:t>
      </w:r>
      <w:r w:rsidR="00123A9A">
        <w:t xml:space="preserve">Shire </w:t>
      </w:r>
      <w:r w:rsidR="00043FFC">
        <w:t>H</w:t>
      </w:r>
      <w:r w:rsidR="00123A9A">
        <w:t>all</w:t>
      </w:r>
    </w:p>
    <w:p w:rsidR="00043FFC" w:rsidRDefault="00043FFC" w:rsidP="0018484F">
      <w:pPr>
        <w:pStyle w:val="NoSpacing"/>
        <w:jc w:val="center"/>
      </w:pPr>
    </w:p>
    <w:p w:rsidR="00123A9A" w:rsidRDefault="00123A9A" w:rsidP="0018484F">
      <w:pPr>
        <w:pStyle w:val="NoSpacing"/>
        <w:jc w:val="center"/>
      </w:pPr>
      <w:r>
        <w:t>Minutes of the meeting</w:t>
      </w:r>
    </w:p>
    <w:p w:rsidR="00251963" w:rsidRDefault="00251963" w:rsidP="0018484F">
      <w:pPr>
        <w:pStyle w:val="NoSpacing"/>
        <w:jc w:val="center"/>
      </w:pPr>
    </w:p>
    <w:p w:rsidR="006B0496" w:rsidRDefault="005C074A" w:rsidP="00683714">
      <w:pPr>
        <w:pStyle w:val="NoSpacing"/>
      </w:pPr>
      <w:r>
        <w:rPr>
          <w:b/>
        </w:rPr>
        <w:t>Present</w:t>
      </w:r>
      <w:r w:rsidR="00251963" w:rsidRPr="00683714">
        <w:rPr>
          <w:b/>
        </w:rPr>
        <w:t>:</w:t>
      </w:r>
      <w:r>
        <w:t xml:space="preserve"> </w:t>
      </w:r>
    </w:p>
    <w:tbl>
      <w:tblPr>
        <w:tblStyle w:val="TableGrid"/>
        <w:tblW w:w="0" w:type="auto"/>
        <w:tblInd w:w="-252" w:type="dxa"/>
        <w:tblLook w:val="04A0" w:firstRow="1" w:lastRow="0" w:firstColumn="1" w:lastColumn="0" w:noHBand="0" w:noVBand="1"/>
      </w:tblPr>
      <w:tblGrid>
        <w:gridCol w:w="2345"/>
        <w:gridCol w:w="6237"/>
        <w:gridCol w:w="912"/>
      </w:tblGrid>
      <w:tr w:rsidR="00E05F1F" w:rsidRPr="004005C1" w:rsidTr="002A71E7">
        <w:tc>
          <w:tcPr>
            <w:tcW w:w="2345" w:type="dxa"/>
          </w:tcPr>
          <w:p w:rsidR="00E05F1F" w:rsidRPr="004005C1" w:rsidRDefault="008108C3" w:rsidP="00C35217">
            <w:r>
              <w:t>Mark Bone</w:t>
            </w:r>
          </w:p>
        </w:tc>
        <w:tc>
          <w:tcPr>
            <w:tcW w:w="6237" w:type="dxa"/>
          </w:tcPr>
          <w:p w:rsidR="00E05F1F" w:rsidRPr="004005C1" w:rsidRDefault="008108C3" w:rsidP="00C35217">
            <w:r>
              <w:t>Head of Service, Prospects Services</w:t>
            </w:r>
          </w:p>
        </w:tc>
        <w:tc>
          <w:tcPr>
            <w:tcW w:w="912" w:type="dxa"/>
          </w:tcPr>
          <w:p w:rsidR="00E05F1F" w:rsidRPr="004005C1" w:rsidRDefault="008108C3" w:rsidP="00C35217">
            <w:r>
              <w:t>MB</w:t>
            </w:r>
          </w:p>
        </w:tc>
      </w:tr>
      <w:tr w:rsidR="008108C3" w:rsidRPr="004005C1" w:rsidTr="002A71E7">
        <w:tc>
          <w:tcPr>
            <w:tcW w:w="2345" w:type="dxa"/>
          </w:tcPr>
          <w:p w:rsidR="008108C3" w:rsidRPr="004005C1" w:rsidRDefault="008108C3" w:rsidP="00C35217">
            <w:r>
              <w:t>Mel Davis</w:t>
            </w:r>
          </w:p>
        </w:tc>
        <w:tc>
          <w:tcPr>
            <w:tcW w:w="6237" w:type="dxa"/>
          </w:tcPr>
          <w:p w:rsidR="008108C3" w:rsidRPr="004005C1" w:rsidRDefault="008108C3" w:rsidP="00C35217">
            <w:r>
              <w:t>Head Teacher and Co-Chair, GAPH</w:t>
            </w:r>
          </w:p>
        </w:tc>
        <w:tc>
          <w:tcPr>
            <w:tcW w:w="912" w:type="dxa"/>
          </w:tcPr>
          <w:p w:rsidR="008108C3" w:rsidRDefault="00B76537" w:rsidP="00C35217">
            <w:r>
              <w:t>MeD</w:t>
            </w:r>
          </w:p>
        </w:tc>
      </w:tr>
      <w:tr w:rsidR="00617ED2" w:rsidRPr="004005C1" w:rsidTr="002A71E7">
        <w:tc>
          <w:tcPr>
            <w:tcW w:w="2345" w:type="dxa"/>
          </w:tcPr>
          <w:p w:rsidR="00617ED2" w:rsidRPr="004005C1" w:rsidRDefault="00617ED2" w:rsidP="00C35217">
            <w:r>
              <w:t>Kim Forey</w:t>
            </w:r>
          </w:p>
        </w:tc>
        <w:tc>
          <w:tcPr>
            <w:tcW w:w="6237" w:type="dxa"/>
          </w:tcPr>
          <w:p w:rsidR="00617ED2" w:rsidRPr="004005C1" w:rsidRDefault="00617ED2" w:rsidP="00C35217">
            <w:r>
              <w:t>Associate Director Partnerships, Joint Commissioning and Community Services</w:t>
            </w:r>
          </w:p>
        </w:tc>
        <w:tc>
          <w:tcPr>
            <w:tcW w:w="912" w:type="dxa"/>
          </w:tcPr>
          <w:p w:rsidR="00617ED2" w:rsidRDefault="00617ED2" w:rsidP="00C35217">
            <w:r>
              <w:t>KF</w:t>
            </w:r>
          </w:p>
        </w:tc>
      </w:tr>
      <w:tr w:rsidR="00522413" w:rsidRPr="004005C1" w:rsidTr="002A71E7">
        <w:tc>
          <w:tcPr>
            <w:tcW w:w="2345" w:type="dxa"/>
          </w:tcPr>
          <w:p w:rsidR="00522413" w:rsidRPr="004005C1" w:rsidRDefault="00522413" w:rsidP="00043FFC">
            <w:r>
              <w:t>Gillian Hay</w:t>
            </w:r>
            <w:r w:rsidR="00945834">
              <w:t>ward</w:t>
            </w:r>
          </w:p>
        </w:tc>
        <w:tc>
          <w:tcPr>
            <w:tcW w:w="6237" w:type="dxa"/>
          </w:tcPr>
          <w:p w:rsidR="00522413" w:rsidRPr="004005C1" w:rsidRDefault="00945834" w:rsidP="00043FFC">
            <w:r>
              <w:t>Chair, Gloucestershire Schools Forum</w:t>
            </w:r>
          </w:p>
        </w:tc>
        <w:tc>
          <w:tcPr>
            <w:tcW w:w="912" w:type="dxa"/>
          </w:tcPr>
          <w:p w:rsidR="00522413" w:rsidRDefault="00945834" w:rsidP="00043FFC">
            <w:r>
              <w:t>GH</w:t>
            </w:r>
            <w:r w:rsidR="00991F60">
              <w:t>a</w:t>
            </w:r>
          </w:p>
        </w:tc>
      </w:tr>
      <w:tr w:rsidR="00845518" w:rsidRPr="004005C1" w:rsidTr="002A71E7">
        <w:tc>
          <w:tcPr>
            <w:tcW w:w="2345" w:type="dxa"/>
          </w:tcPr>
          <w:p w:rsidR="00845518" w:rsidRPr="004005C1" w:rsidRDefault="00845518" w:rsidP="00043FFC">
            <w:r>
              <w:t>Geoffrey Head</w:t>
            </w:r>
          </w:p>
        </w:tc>
        <w:tc>
          <w:tcPr>
            <w:tcW w:w="6237" w:type="dxa"/>
          </w:tcPr>
          <w:p w:rsidR="00845518" w:rsidRPr="004005C1" w:rsidRDefault="00845518" w:rsidP="00043FFC">
            <w:r>
              <w:t>Local Partnerships Manager, Jobcentre Plus</w:t>
            </w:r>
          </w:p>
        </w:tc>
        <w:tc>
          <w:tcPr>
            <w:tcW w:w="912" w:type="dxa"/>
          </w:tcPr>
          <w:p w:rsidR="00845518" w:rsidRDefault="00845518" w:rsidP="00043FFC">
            <w:r>
              <w:t>GH</w:t>
            </w:r>
            <w:r w:rsidR="00991F60">
              <w:t>e</w:t>
            </w:r>
          </w:p>
        </w:tc>
      </w:tr>
      <w:tr w:rsidR="00BF1123" w:rsidRPr="004005C1" w:rsidTr="002A71E7">
        <w:tc>
          <w:tcPr>
            <w:tcW w:w="2345" w:type="dxa"/>
          </w:tcPr>
          <w:p w:rsidR="00BF1123" w:rsidRPr="004005C1" w:rsidRDefault="00BF1123" w:rsidP="000E4447">
            <w:r>
              <w:t>Duncan Jordan</w:t>
            </w:r>
          </w:p>
        </w:tc>
        <w:tc>
          <w:tcPr>
            <w:tcW w:w="6237" w:type="dxa"/>
          </w:tcPr>
          <w:p w:rsidR="00BF1123" w:rsidRPr="004005C1" w:rsidRDefault="00BF1123" w:rsidP="000E4447">
            <w:r>
              <w:t>Chief Operating Officer, GCS</w:t>
            </w:r>
          </w:p>
        </w:tc>
        <w:tc>
          <w:tcPr>
            <w:tcW w:w="912" w:type="dxa"/>
          </w:tcPr>
          <w:p w:rsidR="00BF1123" w:rsidRDefault="00BF1123" w:rsidP="000E4447">
            <w:r>
              <w:t>DJ</w:t>
            </w:r>
          </w:p>
        </w:tc>
      </w:tr>
      <w:tr w:rsidR="00010F8F" w:rsidRPr="004005C1" w:rsidTr="002A71E7">
        <w:tc>
          <w:tcPr>
            <w:tcW w:w="2345" w:type="dxa"/>
          </w:tcPr>
          <w:p w:rsidR="00010F8F" w:rsidRDefault="00010F8F" w:rsidP="00043FFC">
            <w:r>
              <w:t>Jane Lloyd Davies</w:t>
            </w:r>
          </w:p>
        </w:tc>
        <w:tc>
          <w:tcPr>
            <w:tcW w:w="6237" w:type="dxa"/>
          </w:tcPr>
          <w:p w:rsidR="00010F8F" w:rsidRDefault="002A71E7" w:rsidP="00043FFC">
            <w:r>
              <w:t>Head of Education Performance</w:t>
            </w:r>
          </w:p>
        </w:tc>
        <w:tc>
          <w:tcPr>
            <w:tcW w:w="912" w:type="dxa"/>
          </w:tcPr>
          <w:p w:rsidR="00010F8F" w:rsidRDefault="002A71E7" w:rsidP="00043FFC">
            <w:r>
              <w:t>JLD</w:t>
            </w:r>
          </w:p>
        </w:tc>
      </w:tr>
      <w:tr w:rsidR="00E05F1F" w:rsidRPr="004005C1" w:rsidTr="002A71E7">
        <w:tc>
          <w:tcPr>
            <w:tcW w:w="2345" w:type="dxa"/>
          </w:tcPr>
          <w:p w:rsidR="00E05F1F" w:rsidRPr="004005C1" w:rsidRDefault="00E05F1F" w:rsidP="00C35217">
            <w:r w:rsidRPr="004005C1">
              <w:t>Karen Lewis</w:t>
            </w:r>
          </w:p>
        </w:tc>
        <w:tc>
          <w:tcPr>
            <w:tcW w:w="6237" w:type="dxa"/>
          </w:tcPr>
          <w:p w:rsidR="00E05F1F" w:rsidRPr="004005C1" w:rsidRDefault="00E05F1F" w:rsidP="00C35217">
            <w:r w:rsidRPr="004005C1">
              <w:t>Head, Grangefield Primary School and Co-Chair GAPH</w:t>
            </w:r>
          </w:p>
        </w:tc>
        <w:tc>
          <w:tcPr>
            <w:tcW w:w="912" w:type="dxa"/>
          </w:tcPr>
          <w:p w:rsidR="00E05F1F" w:rsidRPr="004005C1" w:rsidRDefault="00E05F1F" w:rsidP="00C35217">
            <w:r>
              <w:t>KL</w:t>
            </w:r>
          </w:p>
        </w:tc>
      </w:tr>
      <w:tr w:rsidR="00BF1123" w:rsidRPr="004005C1" w:rsidTr="002A71E7">
        <w:tc>
          <w:tcPr>
            <w:tcW w:w="2345" w:type="dxa"/>
          </w:tcPr>
          <w:p w:rsidR="00BF1123" w:rsidRPr="004005C1" w:rsidRDefault="00BF1123" w:rsidP="00C35217">
            <w:r>
              <w:t>Dave McCallum</w:t>
            </w:r>
            <w:r w:rsidR="008108C3">
              <w:t xml:space="preserve"> (Chair)</w:t>
            </w:r>
          </w:p>
        </w:tc>
        <w:tc>
          <w:tcPr>
            <w:tcW w:w="6237" w:type="dxa"/>
          </w:tcPr>
          <w:p w:rsidR="00BF1123" w:rsidRDefault="00BF1123" w:rsidP="000E4447">
            <w:r>
              <w:t>Independent Chair, Gloucestershire Safeguarding Board</w:t>
            </w:r>
          </w:p>
        </w:tc>
        <w:tc>
          <w:tcPr>
            <w:tcW w:w="912" w:type="dxa"/>
          </w:tcPr>
          <w:p w:rsidR="00BF1123" w:rsidRDefault="00BF1123" w:rsidP="000E4447">
            <w:r>
              <w:t>DM</w:t>
            </w:r>
          </w:p>
        </w:tc>
      </w:tr>
      <w:tr w:rsidR="00682B3D" w:rsidRPr="004005C1" w:rsidTr="002A71E7">
        <w:tc>
          <w:tcPr>
            <w:tcW w:w="2345" w:type="dxa"/>
          </w:tcPr>
          <w:p w:rsidR="00682B3D" w:rsidRPr="004005C1" w:rsidRDefault="00682B3D" w:rsidP="00C35217">
            <w:r>
              <w:t>Stephen Mackay</w:t>
            </w:r>
          </w:p>
        </w:tc>
        <w:tc>
          <w:tcPr>
            <w:tcW w:w="6237" w:type="dxa"/>
          </w:tcPr>
          <w:p w:rsidR="00682B3D" w:rsidRPr="004005C1" w:rsidRDefault="00682B3D" w:rsidP="00C35217">
            <w:r>
              <w:t>Head Teacher and Chair of GASH</w:t>
            </w:r>
          </w:p>
        </w:tc>
        <w:tc>
          <w:tcPr>
            <w:tcW w:w="912" w:type="dxa"/>
          </w:tcPr>
          <w:p w:rsidR="00682B3D" w:rsidRDefault="00682B3D" w:rsidP="00C35217">
            <w:r>
              <w:t>SM</w:t>
            </w:r>
          </w:p>
        </w:tc>
      </w:tr>
      <w:tr w:rsidR="009B34D4" w:rsidRPr="004005C1" w:rsidTr="002A71E7">
        <w:tc>
          <w:tcPr>
            <w:tcW w:w="2345" w:type="dxa"/>
          </w:tcPr>
          <w:p w:rsidR="009B34D4" w:rsidRPr="004005C1" w:rsidRDefault="00FB2D44" w:rsidP="00043FFC">
            <w:r>
              <w:t>Kathy O’Mahon</w:t>
            </w:r>
            <w:r w:rsidR="009B34D4" w:rsidRPr="004005C1">
              <w:t>y</w:t>
            </w:r>
          </w:p>
        </w:tc>
        <w:tc>
          <w:tcPr>
            <w:tcW w:w="6237" w:type="dxa"/>
          </w:tcPr>
          <w:p w:rsidR="009B34D4" w:rsidRPr="004005C1" w:rsidRDefault="009B34D4" w:rsidP="00043FFC">
            <w:r w:rsidRPr="004005C1">
              <w:t>Operations Director, Children’s Safeguarding and Care, GCC</w:t>
            </w:r>
          </w:p>
        </w:tc>
        <w:tc>
          <w:tcPr>
            <w:tcW w:w="912" w:type="dxa"/>
          </w:tcPr>
          <w:p w:rsidR="009B34D4" w:rsidRPr="004005C1" w:rsidRDefault="009B34D4" w:rsidP="00043FFC">
            <w:r>
              <w:t>KO’M</w:t>
            </w:r>
          </w:p>
        </w:tc>
      </w:tr>
      <w:tr w:rsidR="009B34D4" w:rsidRPr="004005C1" w:rsidTr="002A71E7">
        <w:tc>
          <w:tcPr>
            <w:tcW w:w="2345" w:type="dxa"/>
          </w:tcPr>
          <w:p w:rsidR="009B34D4" w:rsidRPr="004005C1" w:rsidRDefault="009B34D4" w:rsidP="00043FFC">
            <w:r>
              <w:t>Ian Marshall</w:t>
            </w:r>
          </w:p>
        </w:tc>
        <w:tc>
          <w:tcPr>
            <w:tcW w:w="6237" w:type="dxa"/>
          </w:tcPr>
          <w:p w:rsidR="009B34D4" w:rsidRPr="004005C1" w:rsidRDefault="009B34D4" w:rsidP="00043FFC">
            <w:r>
              <w:t>Chair, Gloucestershire Governor’s Association</w:t>
            </w:r>
          </w:p>
        </w:tc>
        <w:tc>
          <w:tcPr>
            <w:tcW w:w="912" w:type="dxa"/>
          </w:tcPr>
          <w:p w:rsidR="009B34D4" w:rsidRDefault="009B34D4" w:rsidP="00043FFC">
            <w:r>
              <w:t>IM</w:t>
            </w:r>
          </w:p>
        </w:tc>
      </w:tr>
      <w:tr w:rsidR="008108C3" w:rsidRPr="004005C1" w:rsidTr="002A71E7">
        <w:tc>
          <w:tcPr>
            <w:tcW w:w="2345" w:type="dxa"/>
          </w:tcPr>
          <w:p w:rsidR="008108C3" w:rsidRDefault="008108C3" w:rsidP="00370680">
            <w:r>
              <w:t>Sarah Scott</w:t>
            </w:r>
          </w:p>
        </w:tc>
        <w:tc>
          <w:tcPr>
            <w:tcW w:w="6237" w:type="dxa"/>
          </w:tcPr>
          <w:p w:rsidR="008108C3" w:rsidRDefault="008108C3" w:rsidP="00370680">
            <w:r>
              <w:t>Director of Public Health</w:t>
            </w:r>
          </w:p>
        </w:tc>
        <w:tc>
          <w:tcPr>
            <w:tcW w:w="912" w:type="dxa"/>
          </w:tcPr>
          <w:p w:rsidR="008108C3" w:rsidRDefault="008108C3" w:rsidP="00370680">
            <w:r>
              <w:t>SS</w:t>
            </w:r>
          </w:p>
        </w:tc>
      </w:tr>
      <w:tr w:rsidR="00307DA4" w:rsidRPr="004005C1" w:rsidTr="002A71E7">
        <w:tc>
          <w:tcPr>
            <w:tcW w:w="2345" w:type="dxa"/>
          </w:tcPr>
          <w:p w:rsidR="00307DA4" w:rsidRPr="004005C1" w:rsidRDefault="00307DA4" w:rsidP="00307DA4">
            <w:r w:rsidRPr="004005C1">
              <w:t>Linda Uren</w:t>
            </w:r>
            <w:r w:rsidR="008108C3">
              <w:t xml:space="preserve"> </w:t>
            </w:r>
          </w:p>
        </w:tc>
        <w:tc>
          <w:tcPr>
            <w:tcW w:w="6237" w:type="dxa"/>
          </w:tcPr>
          <w:p w:rsidR="00307DA4" w:rsidRPr="004005C1" w:rsidRDefault="00307DA4" w:rsidP="00307DA4">
            <w:r w:rsidRPr="004005C1">
              <w:t>Commissioning Director, Children and Families, GCC</w:t>
            </w:r>
          </w:p>
        </w:tc>
        <w:tc>
          <w:tcPr>
            <w:tcW w:w="912" w:type="dxa"/>
          </w:tcPr>
          <w:p w:rsidR="00307DA4" w:rsidRPr="004005C1" w:rsidRDefault="00307DA4" w:rsidP="00307DA4">
            <w:r>
              <w:t>LU</w:t>
            </w:r>
          </w:p>
        </w:tc>
      </w:tr>
    </w:tbl>
    <w:p w:rsidR="006B0496" w:rsidRDefault="006B0496" w:rsidP="00683714">
      <w:pPr>
        <w:pStyle w:val="NoSpacing"/>
      </w:pPr>
    </w:p>
    <w:p w:rsidR="002C105A" w:rsidRDefault="005C074A" w:rsidP="00683714">
      <w:pPr>
        <w:pStyle w:val="NoSpacing"/>
      </w:pPr>
      <w:r w:rsidRPr="005C074A">
        <w:rPr>
          <w:b/>
        </w:rPr>
        <w:t>In Attendance</w:t>
      </w:r>
      <w:r>
        <w:t>:</w:t>
      </w:r>
    </w:p>
    <w:tbl>
      <w:tblPr>
        <w:tblStyle w:val="TableGrid"/>
        <w:tblW w:w="0" w:type="auto"/>
        <w:tblInd w:w="-252" w:type="dxa"/>
        <w:tblLook w:val="04A0" w:firstRow="1" w:lastRow="0" w:firstColumn="1" w:lastColumn="0" w:noHBand="0" w:noVBand="1"/>
      </w:tblPr>
      <w:tblGrid>
        <w:gridCol w:w="2371"/>
        <w:gridCol w:w="6211"/>
        <w:gridCol w:w="912"/>
      </w:tblGrid>
      <w:tr w:rsidR="009B34D4" w:rsidRPr="004005C1" w:rsidTr="002A71E7">
        <w:tc>
          <w:tcPr>
            <w:tcW w:w="2371" w:type="dxa"/>
          </w:tcPr>
          <w:p w:rsidR="009B34D4" w:rsidRPr="004005C1" w:rsidRDefault="009B34D4" w:rsidP="00043FFC">
            <w:r w:rsidRPr="004005C1">
              <w:t>Helen Flitton (notes)</w:t>
            </w:r>
          </w:p>
        </w:tc>
        <w:tc>
          <w:tcPr>
            <w:tcW w:w="6211" w:type="dxa"/>
          </w:tcPr>
          <w:p w:rsidR="009B34D4" w:rsidRPr="004005C1" w:rsidRDefault="001627E9" w:rsidP="00043FFC">
            <w:r>
              <w:t>Commissioning</w:t>
            </w:r>
            <w:r w:rsidR="002A71E7">
              <w:t xml:space="preserve"> Manager</w:t>
            </w:r>
            <w:r w:rsidR="009B34D4" w:rsidRPr="004005C1">
              <w:t>, GCC</w:t>
            </w:r>
          </w:p>
        </w:tc>
        <w:tc>
          <w:tcPr>
            <w:tcW w:w="912" w:type="dxa"/>
          </w:tcPr>
          <w:p w:rsidR="009B34D4" w:rsidRPr="004005C1" w:rsidRDefault="009B34D4" w:rsidP="00043FFC">
            <w:r>
              <w:t>HF</w:t>
            </w:r>
          </w:p>
        </w:tc>
      </w:tr>
      <w:tr w:rsidR="00C452D2" w:rsidRPr="004005C1" w:rsidTr="002A71E7">
        <w:tc>
          <w:tcPr>
            <w:tcW w:w="2371" w:type="dxa"/>
          </w:tcPr>
          <w:p w:rsidR="00C452D2" w:rsidRPr="004005C1" w:rsidRDefault="00C452D2" w:rsidP="00043FFC">
            <w:r w:rsidRPr="004005C1">
              <w:t>Sally Hebbs</w:t>
            </w:r>
          </w:p>
        </w:tc>
        <w:tc>
          <w:tcPr>
            <w:tcW w:w="6211" w:type="dxa"/>
          </w:tcPr>
          <w:p w:rsidR="00C452D2" w:rsidRPr="004005C1" w:rsidRDefault="00C452D2" w:rsidP="00043FFC">
            <w:r w:rsidRPr="004005C1">
              <w:t>Outcome Manager, GCC</w:t>
            </w:r>
          </w:p>
        </w:tc>
        <w:tc>
          <w:tcPr>
            <w:tcW w:w="912" w:type="dxa"/>
          </w:tcPr>
          <w:p w:rsidR="00C452D2" w:rsidRPr="004005C1" w:rsidRDefault="00C452D2" w:rsidP="00043FFC">
            <w:r>
              <w:t>SH</w:t>
            </w:r>
          </w:p>
        </w:tc>
      </w:tr>
    </w:tbl>
    <w:p w:rsidR="008108C3" w:rsidRDefault="008108C3" w:rsidP="00683714">
      <w:pPr>
        <w:pStyle w:val="NoSpacing"/>
        <w:rPr>
          <w:b/>
        </w:rPr>
      </w:pPr>
    </w:p>
    <w:p w:rsidR="002C105A" w:rsidRDefault="00251963" w:rsidP="00683714">
      <w:pPr>
        <w:pStyle w:val="NoSpacing"/>
        <w:rPr>
          <w:b/>
        </w:rPr>
      </w:pPr>
      <w:r w:rsidRPr="00683714">
        <w:rPr>
          <w:b/>
        </w:rPr>
        <w:t>Apologies</w:t>
      </w:r>
      <w:r w:rsidR="001E4612" w:rsidRPr="00683714">
        <w:rPr>
          <w:b/>
        </w:rPr>
        <w:t>:</w:t>
      </w:r>
    </w:p>
    <w:tbl>
      <w:tblPr>
        <w:tblStyle w:val="TableGrid"/>
        <w:tblW w:w="9494" w:type="dxa"/>
        <w:tblInd w:w="-252" w:type="dxa"/>
        <w:tblLook w:val="04A0" w:firstRow="1" w:lastRow="0" w:firstColumn="1" w:lastColumn="0" w:noHBand="0" w:noVBand="1"/>
      </w:tblPr>
      <w:tblGrid>
        <w:gridCol w:w="2416"/>
        <w:gridCol w:w="6275"/>
        <w:gridCol w:w="803"/>
      </w:tblGrid>
      <w:tr w:rsidR="008108C3" w:rsidRPr="004005C1" w:rsidTr="008D26A7">
        <w:tc>
          <w:tcPr>
            <w:tcW w:w="2416" w:type="dxa"/>
          </w:tcPr>
          <w:p w:rsidR="008108C3" w:rsidRPr="004005C1" w:rsidRDefault="008108C3" w:rsidP="00370680">
            <w:r>
              <w:t>Det. Sup. Simon Atkinson</w:t>
            </w:r>
          </w:p>
        </w:tc>
        <w:tc>
          <w:tcPr>
            <w:tcW w:w="6275" w:type="dxa"/>
          </w:tcPr>
          <w:p w:rsidR="008108C3" w:rsidRPr="004005C1" w:rsidRDefault="008108C3" w:rsidP="00370680">
            <w:r>
              <w:t>Detective Superintendent, Gloucestershire Constabulary</w:t>
            </w:r>
          </w:p>
        </w:tc>
        <w:tc>
          <w:tcPr>
            <w:tcW w:w="803" w:type="dxa"/>
          </w:tcPr>
          <w:p w:rsidR="008108C3" w:rsidRPr="004005C1" w:rsidRDefault="008108C3" w:rsidP="00370680">
            <w:r>
              <w:t>SA</w:t>
            </w:r>
          </w:p>
        </w:tc>
      </w:tr>
      <w:tr w:rsidR="008108C3" w:rsidRPr="004005C1" w:rsidTr="008D26A7">
        <w:tc>
          <w:tcPr>
            <w:tcW w:w="2416" w:type="dxa"/>
          </w:tcPr>
          <w:p w:rsidR="008108C3" w:rsidRPr="004005C1" w:rsidRDefault="008108C3" w:rsidP="00370680">
            <w:r>
              <w:t>Sarah Batten</w:t>
            </w:r>
          </w:p>
        </w:tc>
        <w:tc>
          <w:tcPr>
            <w:tcW w:w="6275" w:type="dxa"/>
          </w:tcPr>
          <w:p w:rsidR="008108C3" w:rsidRPr="004005C1" w:rsidRDefault="008108C3" w:rsidP="00370680">
            <w:r>
              <w:t>Service Director, CYPS, 2getherFT</w:t>
            </w:r>
          </w:p>
        </w:tc>
        <w:tc>
          <w:tcPr>
            <w:tcW w:w="803" w:type="dxa"/>
          </w:tcPr>
          <w:p w:rsidR="008108C3" w:rsidRPr="004005C1" w:rsidRDefault="008108C3" w:rsidP="00370680">
            <w:r>
              <w:t>SBa</w:t>
            </w:r>
          </w:p>
        </w:tc>
      </w:tr>
      <w:tr w:rsidR="00B76537" w:rsidRPr="004005C1" w:rsidTr="008D26A7">
        <w:tc>
          <w:tcPr>
            <w:tcW w:w="2416" w:type="dxa"/>
          </w:tcPr>
          <w:p w:rsidR="00B76537" w:rsidRDefault="00B76537" w:rsidP="00043FFC">
            <w:r>
              <w:t>Simon Bilous</w:t>
            </w:r>
          </w:p>
        </w:tc>
        <w:tc>
          <w:tcPr>
            <w:tcW w:w="6275" w:type="dxa"/>
          </w:tcPr>
          <w:p w:rsidR="00B76537" w:rsidRDefault="00B76537" w:rsidP="00043FFC">
            <w:r>
              <w:t>Joint Commissioner, Children and Families</w:t>
            </w:r>
          </w:p>
        </w:tc>
        <w:tc>
          <w:tcPr>
            <w:tcW w:w="803" w:type="dxa"/>
          </w:tcPr>
          <w:p w:rsidR="00B76537" w:rsidRDefault="00B76537" w:rsidP="00043FFC">
            <w:r>
              <w:t>SB</w:t>
            </w:r>
          </w:p>
        </w:tc>
      </w:tr>
      <w:tr w:rsidR="00EF055B" w:rsidRPr="004005C1" w:rsidTr="008D26A7">
        <w:tc>
          <w:tcPr>
            <w:tcW w:w="2416" w:type="dxa"/>
          </w:tcPr>
          <w:p w:rsidR="00EF055B" w:rsidRDefault="00EF055B" w:rsidP="00043FFC">
            <w:r>
              <w:t>Paul Byrne</w:t>
            </w:r>
          </w:p>
        </w:tc>
        <w:tc>
          <w:tcPr>
            <w:tcW w:w="6275" w:type="dxa"/>
          </w:tcPr>
          <w:p w:rsidR="00EF055B" w:rsidRDefault="00EF055B" w:rsidP="00043FFC">
            <w:r>
              <w:t>Divisional Director of Operations, GHNHSFT</w:t>
            </w:r>
          </w:p>
        </w:tc>
        <w:tc>
          <w:tcPr>
            <w:tcW w:w="803" w:type="dxa"/>
          </w:tcPr>
          <w:p w:rsidR="00EF055B" w:rsidRDefault="00EF055B" w:rsidP="00043FFC">
            <w:r>
              <w:t>PBy</w:t>
            </w:r>
          </w:p>
        </w:tc>
      </w:tr>
      <w:tr w:rsidR="008108C3" w:rsidRPr="004005C1" w:rsidTr="008D26A7">
        <w:tc>
          <w:tcPr>
            <w:tcW w:w="2416" w:type="dxa"/>
          </w:tcPr>
          <w:p w:rsidR="008108C3" w:rsidRPr="004005C1" w:rsidRDefault="008108C3" w:rsidP="00370680">
            <w:r>
              <w:t>Jane Cummins</w:t>
            </w:r>
          </w:p>
        </w:tc>
        <w:tc>
          <w:tcPr>
            <w:tcW w:w="6275" w:type="dxa"/>
          </w:tcPr>
          <w:p w:rsidR="008108C3" w:rsidRPr="004005C1" w:rsidRDefault="008108C3" w:rsidP="00370680">
            <w:r w:rsidRPr="004005C1">
              <w:t>Headteacher, Battledown Centre for Children and Families</w:t>
            </w:r>
            <w:r>
              <w:t xml:space="preserve"> and Headteacher, Gloucestershire Association of Special School Head teachers</w:t>
            </w:r>
          </w:p>
        </w:tc>
        <w:tc>
          <w:tcPr>
            <w:tcW w:w="803" w:type="dxa"/>
          </w:tcPr>
          <w:p w:rsidR="008108C3" w:rsidRPr="004005C1" w:rsidRDefault="008108C3" w:rsidP="00370680">
            <w:r>
              <w:t>JC</w:t>
            </w:r>
          </w:p>
        </w:tc>
      </w:tr>
      <w:tr w:rsidR="00B76537" w:rsidRPr="004005C1" w:rsidTr="008D26A7">
        <w:tc>
          <w:tcPr>
            <w:tcW w:w="2416" w:type="dxa"/>
          </w:tcPr>
          <w:p w:rsidR="00B76537" w:rsidRPr="004005C1" w:rsidRDefault="00B76537" w:rsidP="00370680">
            <w:r w:rsidRPr="004005C1">
              <w:t>Mike Dawson</w:t>
            </w:r>
          </w:p>
        </w:tc>
        <w:tc>
          <w:tcPr>
            <w:tcW w:w="6275" w:type="dxa"/>
          </w:tcPr>
          <w:p w:rsidR="00B76537" w:rsidRPr="004005C1" w:rsidRDefault="00B76537" w:rsidP="00370680">
            <w:r w:rsidRPr="004005C1">
              <w:t>Chief Executive, Tewkesbury Borough Council</w:t>
            </w:r>
          </w:p>
        </w:tc>
        <w:tc>
          <w:tcPr>
            <w:tcW w:w="803" w:type="dxa"/>
          </w:tcPr>
          <w:p w:rsidR="00B76537" w:rsidRPr="004005C1" w:rsidRDefault="00B76537" w:rsidP="00370680">
            <w:r>
              <w:t>MD</w:t>
            </w:r>
          </w:p>
        </w:tc>
      </w:tr>
      <w:tr w:rsidR="0099405B" w:rsidRPr="004005C1" w:rsidTr="008D26A7">
        <w:tc>
          <w:tcPr>
            <w:tcW w:w="2416" w:type="dxa"/>
          </w:tcPr>
          <w:p w:rsidR="0099405B" w:rsidRPr="004005C1" w:rsidRDefault="0099405B" w:rsidP="00EA2895">
            <w:r w:rsidRPr="004005C1">
              <w:t>Jo Grills</w:t>
            </w:r>
          </w:p>
        </w:tc>
        <w:tc>
          <w:tcPr>
            <w:tcW w:w="6275" w:type="dxa"/>
          </w:tcPr>
          <w:p w:rsidR="0099405B" w:rsidRPr="004005C1" w:rsidRDefault="0099405B" w:rsidP="00EA2895">
            <w:r w:rsidRPr="004005C1">
              <w:t>Operations Director, Education, Learning and Libraries, GCC</w:t>
            </w:r>
          </w:p>
        </w:tc>
        <w:tc>
          <w:tcPr>
            <w:tcW w:w="803" w:type="dxa"/>
          </w:tcPr>
          <w:p w:rsidR="0099405B" w:rsidRPr="004005C1" w:rsidRDefault="0099405B" w:rsidP="00EA2895">
            <w:r>
              <w:t>JG</w:t>
            </w:r>
          </w:p>
        </w:tc>
      </w:tr>
      <w:tr w:rsidR="000C2B8A" w:rsidRPr="004005C1" w:rsidTr="008D26A7">
        <w:tc>
          <w:tcPr>
            <w:tcW w:w="2416" w:type="dxa"/>
          </w:tcPr>
          <w:p w:rsidR="000C2B8A" w:rsidRDefault="000C2B8A" w:rsidP="00043FFC">
            <w:r>
              <w:t>Stephanie McBride</w:t>
            </w:r>
          </w:p>
        </w:tc>
        <w:tc>
          <w:tcPr>
            <w:tcW w:w="6275" w:type="dxa"/>
          </w:tcPr>
          <w:p w:rsidR="000C2B8A" w:rsidRDefault="000C2B8A" w:rsidP="00043FFC">
            <w:r>
              <w:t>Area Manager, Community Rehabilitation Company</w:t>
            </w:r>
          </w:p>
        </w:tc>
        <w:tc>
          <w:tcPr>
            <w:tcW w:w="803" w:type="dxa"/>
          </w:tcPr>
          <w:p w:rsidR="000C2B8A" w:rsidRDefault="000C2B8A" w:rsidP="00043FFC">
            <w:r>
              <w:t>SM</w:t>
            </w:r>
            <w:r w:rsidR="00682B3D">
              <w:t>cB</w:t>
            </w:r>
          </w:p>
        </w:tc>
      </w:tr>
      <w:tr w:rsidR="008108C3" w:rsidRPr="004005C1" w:rsidTr="008D26A7">
        <w:tc>
          <w:tcPr>
            <w:tcW w:w="2416" w:type="dxa"/>
          </w:tcPr>
          <w:p w:rsidR="008108C3" w:rsidRPr="004005C1" w:rsidRDefault="008108C3" w:rsidP="00370680">
            <w:r>
              <w:t>Janet Mills</w:t>
            </w:r>
          </w:p>
        </w:tc>
        <w:tc>
          <w:tcPr>
            <w:tcW w:w="6275" w:type="dxa"/>
          </w:tcPr>
          <w:p w:rsidR="008108C3" w:rsidRPr="004005C1" w:rsidRDefault="00B76537" w:rsidP="00370680">
            <w:r>
              <w:t>General Manager, CYPS</w:t>
            </w:r>
          </w:p>
        </w:tc>
        <w:tc>
          <w:tcPr>
            <w:tcW w:w="803" w:type="dxa"/>
          </w:tcPr>
          <w:p w:rsidR="008108C3" w:rsidRDefault="00B76537" w:rsidP="00370680">
            <w:r>
              <w:t>JM</w:t>
            </w:r>
          </w:p>
        </w:tc>
      </w:tr>
      <w:tr w:rsidR="008108C3" w:rsidRPr="004005C1" w:rsidTr="008D26A7">
        <w:tc>
          <w:tcPr>
            <w:tcW w:w="2416" w:type="dxa"/>
          </w:tcPr>
          <w:p w:rsidR="008108C3" w:rsidRPr="004005C1" w:rsidRDefault="008108C3" w:rsidP="00370680">
            <w:r w:rsidRPr="004005C1">
              <w:t>Councillor Paul M</w:t>
            </w:r>
            <w:r w:rsidRPr="004005C1">
              <w:rPr>
                <w:vertAlign w:val="superscript"/>
              </w:rPr>
              <w:t>c</w:t>
            </w:r>
            <w:r>
              <w:t>Lain</w:t>
            </w:r>
          </w:p>
        </w:tc>
        <w:tc>
          <w:tcPr>
            <w:tcW w:w="6275" w:type="dxa"/>
          </w:tcPr>
          <w:p w:rsidR="008108C3" w:rsidRPr="004005C1" w:rsidRDefault="008108C3" w:rsidP="00370680">
            <w:r w:rsidRPr="004005C1">
              <w:t>Cabinet Lead for Children and Families, GCC</w:t>
            </w:r>
          </w:p>
        </w:tc>
        <w:tc>
          <w:tcPr>
            <w:tcW w:w="803" w:type="dxa"/>
          </w:tcPr>
          <w:p w:rsidR="008108C3" w:rsidRPr="004005C1" w:rsidRDefault="008108C3" w:rsidP="00370680">
            <w:r>
              <w:t>PMcL</w:t>
            </w:r>
          </w:p>
        </w:tc>
      </w:tr>
      <w:tr w:rsidR="002420C2" w:rsidRPr="004005C1" w:rsidTr="008D26A7">
        <w:tc>
          <w:tcPr>
            <w:tcW w:w="2416" w:type="dxa"/>
          </w:tcPr>
          <w:p w:rsidR="002420C2" w:rsidRDefault="002420C2" w:rsidP="00D25FE0">
            <w:r>
              <w:t>Katherine Rudd</w:t>
            </w:r>
          </w:p>
        </w:tc>
        <w:tc>
          <w:tcPr>
            <w:tcW w:w="6275" w:type="dxa"/>
          </w:tcPr>
          <w:p w:rsidR="002420C2" w:rsidRDefault="00107E8D" w:rsidP="00D25FE0">
            <w:r>
              <w:t>Principal</w:t>
            </w:r>
            <w:r w:rsidR="002420C2">
              <w:t>, National Star College</w:t>
            </w:r>
          </w:p>
        </w:tc>
        <w:tc>
          <w:tcPr>
            <w:tcW w:w="803" w:type="dxa"/>
          </w:tcPr>
          <w:p w:rsidR="002420C2" w:rsidRDefault="002420C2" w:rsidP="00D25FE0">
            <w:r>
              <w:t>KR</w:t>
            </w:r>
          </w:p>
        </w:tc>
      </w:tr>
      <w:tr w:rsidR="00BF1123" w:rsidRPr="004005C1" w:rsidTr="008D26A7">
        <w:tc>
          <w:tcPr>
            <w:tcW w:w="2416" w:type="dxa"/>
          </w:tcPr>
          <w:p w:rsidR="00BF1123" w:rsidRPr="004005C1" w:rsidRDefault="00BF1123" w:rsidP="000E4447">
            <w:r>
              <w:t>Richard Temple</w:t>
            </w:r>
          </w:p>
        </w:tc>
        <w:tc>
          <w:tcPr>
            <w:tcW w:w="6275" w:type="dxa"/>
          </w:tcPr>
          <w:p w:rsidR="00BF1123" w:rsidRPr="004005C1" w:rsidRDefault="00BF1123" w:rsidP="000E4447">
            <w:r>
              <w:t>Community Rehabilitation Company</w:t>
            </w:r>
          </w:p>
        </w:tc>
        <w:tc>
          <w:tcPr>
            <w:tcW w:w="803" w:type="dxa"/>
          </w:tcPr>
          <w:p w:rsidR="00BF1123" w:rsidRPr="004005C1" w:rsidRDefault="00BF1123" w:rsidP="000E4447">
            <w:r>
              <w:t>RT</w:t>
            </w:r>
          </w:p>
        </w:tc>
      </w:tr>
      <w:tr w:rsidR="001301FC" w:rsidRPr="004005C1" w:rsidTr="008D26A7">
        <w:tc>
          <w:tcPr>
            <w:tcW w:w="2416" w:type="dxa"/>
          </w:tcPr>
          <w:p w:rsidR="001301FC" w:rsidRPr="004005C1" w:rsidRDefault="002420C2" w:rsidP="00307DA4">
            <w:r>
              <w:t>Mark Walkingshaw</w:t>
            </w:r>
          </w:p>
        </w:tc>
        <w:tc>
          <w:tcPr>
            <w:tcW w:w="6275" w:type="dxa"/>
          </w:tcPr>
          <w:p w:rsidR="001301FC" w:rsidRPr="004005C1" w:rsidRDefault="002420C2" w:rsidP="00307DA4">
            <w:r>
              <w:t>Director of Commissioning Implementation</w:t>
            </w:r>
          </w:p>
        </w:tc>
        <w:tc>
          <w:tcPr>
            <w:tcW w:w="803" w:type="dxa"/>
          </w:tcPr>
          <w:p w:rsidR="001301FC" w:rsidRPr="004005C1" w:rsidRDefault="002420C2" w:rsidP="00307DA4">
            <w:r>
              <w:t>MW</w:t>
            </w:r>
          </w:p>
        </w:tc>
      </w:tr>
      <w:tr w:rsidR="008108C3" w:rsidRPr="004005C1" w:rsidTr="008D26A7">
        <w:tc>
          <w:tcPr>
            <w:tcW w:w="2416" w:type="dxa"/>
          </w:tcPr>
          <w:p w:rsidR="008108C3" w:rsidRPr="004005C1" w:rsidRDefault="008108C3" w:rsidP="00370680">
            <w:r w:rsidRPr="004005C1">
              <w:t>Alison Williams</w:t>
            </w:r>
          </w:p>
        </w:tc>
        <w:tc>
          <w:tcPr>
            <w:tcW w:w="6275" w:type="dxa"/>
          </w:tcPr>
          <w:p w:rsidR="008108C3" w:rsidRPr="004005C1" w:rsidRDefault="008108C3" w:rsidP="00370680">
            <w:r w:rsidRPr="004005C1">
              <w:t>Director of Children’s Services and Guidance, Prospects</w:t>
            </w:r>
          </w:p>
        </w:tc>
        <w:tc>
          <w:tcPr>
            <w:tcW w:w="803" w:type="dxa"/>
          </w:tcPr>
          <w:p w:rsidR="008108C3" w:rsidRPr="004005C1" w:rsidRDefault="008108C3" w:rsidP="00370680">
            <w:r>
              <w:t>AW</w:t>
            </w:r>
          </w:p>
        </w:tc>
      </w:tr>
    </w:tbl>
    <w:p w:rsidR="002C105A" w:rsidRDefault="002C105A" w:rsidP="001B74BC">
      <w:pPr>
        <w:pStyle w:val="NoSpacing"/>
      </w:pPr>
    </w:p>
    <w:p w:rsidR="0099405B" w:rsidRDefault="0099405B" w:rsidP="001B74BC">
      <w:pPr>
        <w:pStyle w:val="NoSpacing"/>
      </w:pPr>
    </w:p>
    <w:p w:rsidR="00FB2D44" w:rsidRDefault="00FB2D44" w:rsidP="001B74BC">
      <w:pPr>
        <w:pStyle w:val="NoSpacing"/>
      </w:pPr>
    </w:p>
    <w:p w:rsidR="00F1323F" w:rsidRPr="001E63A6" w:rsidRDefault="00683714" w:rsidP="002C105A">
      <w:pPr>
        <w:pStyle w:val="NoSpacing"/>
        <w:rPr>
          <w:rStyle w:val="Strong"/>
        </w:rPr>
      </w:pPr>
      <w:r>
        <w:t xml:space="preserve"> </w:t>
      </w:r>
      <w:r w:rsidR="001E63A6" w:rsidRPr="001E63A6">
        <w:rPr>
          <w:rStyle w:val="Strong"/>
        </w:rPr>
        <w:t>Notes:</w:t>
      </w:r>
    </w:p>
    <w:tbl>
      <w:tblPr>
        <w:tblStyle w:val="TableGrid"/>
        <w:tblW w:w="0" w:type="auto"/>
        <w:tblInd w:w="-252" w:type="dxa"/>
        <w:tblLook w:val="04A0" w:firstRow="1" w:lastRow="0" w:firstColumn="1" w:lastColumn="0" w:noHBand="0" w:noVBand="1"/>
      </w:tblPr>
      <w:tblGrid>
        <w:gridCol w:w="644"/>
        <w:gridCol w:w="7939"/>
        <w:gridCol w:w="911"/>
      </w:tblGrid>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t>1.0</w:t>
            </w:r>
          </w:p>
        </w:tc>
        <w:tc>
          <w:tcPr>
            <w:tcW w:w="7939" w:type="dxa"/>
          </w:tcPr>
          <w:p w:rsidR="001E4612" w:rsidRPr="00872621" w:rsidRDefault="00872621" w:rsidP="00872621">
            <w:pPr>
              <w:rPr>
                <w:rStyle w:val="Strong"/>
              </w:rPr>
            </w:pPr>
            <w:r w:rsidRPr="00872621">
              <w:rPr>
                <w:rStyle w:val="Strong"/>
              </w:rPr>
              <w:t>Minutes of the Previous Meeting</w:t>
            </w:r>
          </w:p>
        </w:tc>
        <w:tc>
          <w:tcPr>
            <w:tcW w:w="911" w:type="dxa"/>
          </w:tcPr>
          <w:p w:rsidR="00BE220E" w:rsidRPr="000B4616" w:rsidRDefault="00BE220E" w:rsidP="0018484F">
            <w:pPr>
              <w:pStyle w:val="NoSpacing"/>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2B150C" w:rsidRPr="000B4616" w:rsidRDefault="0072185C" w:rsidP="0072185C">
            <w:pPr>
              <w:pStyle w:val="NoSpacing"/>
              <w:jc w:val="both"/>
              <w:rPr>
                <w:rFonts w:cs="Arial"/>
                <w:sz w:val="22"/>
              </w:rPr>
            </w:pPr>
            <w:r>
              <w:rPr>
                <w:rFonts w:cs="Arial"/>
                <w:sz w:val="22"/>
              </w:rPr>
              <w:t>The minutes of the previous meeting were agreed as a true record.</w:t>
            </w:r>
          </w:p>
        </w:tc>
        <w:tc>
          <w:tcPr>
            <w:tcW w:w="911" w:type="dxa"/>
          </w:tcPr>
          <w:p w:rsidR="00B03CCE" w:rsidRPr="00515816" w:rsidRDefault="00B03CCE" w:rsidP="0018484F">
            <w:pPr>
              <w:pStyle w:val="NoSpacing"/>
              <w:jc w:val="both"/>
              <w:rPr>
                <w:rStyle w:val="Strong"/>
              </w:rPr>
            </w:pPr>
          </w:p>
        </w:tc>
      </w:tr>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t>2.0</w:t>
            </w:r>
          </w:p>
        </w:tc>
        <w:tc>
          <w:tcPr>
            <w:tcW w:w="7939" w:type="dxa"/>
          </w:tcPr>
          <w:p w:rsidR="001B4C80" w:rsidRPr="00872621" w:rsidRDefault="00872621" w:rsidP="00065048">
            <w:pPr>
              <w:rPr>
                <w:rStyle w:val="Strong"/>
              </w:rPr>
            </w:pPr>
            <w:r w:rsidRPr="00872621">
              <w:rPr>
                <w:rStyle w:val="Strong"/>
              </w:rPr>
              <w:t>Matters Arising</w:t>
            </w:r>
          </w:p>
        </w:tc>
        <w:tc>
          <w:tcPr>
            <w:tcW w:w="911" w:type="dxa"/>
          </w:tcPr>
          <w:p w:rsidR="00291185" w:rsidRPr="000B4616" w:rsidRDefault="00291185" w:rsidP="0018484F">
            <w:pPr>
              <w:pStyle w:val="NoSpacing"/>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F109D5" w:rsidRPr="000B4616" w:rsidRDefault="0072185C" w:rsidP="00FC714C">
            <w:pPr>
              <w:rPr>
                <w:rFonts w:cs="Arial"/>
              </w:rPr>
            </w:pPr>
            <w:r>
              <w:rPr>
                <w:rFonts w:cs="Arial"/>
              </w:rPr>
              <w:t>LU updated colleagues on progress with devolution</w:t>
            </w:r>
            <w:r w:rsidR="00332FB0">
              <w:rPr>
                <w:rFonts w:cs="Arial"/>
              </w:rPr>
              <w:t xml:space="preserve">.  Some county and city deals seem to be going ahead however the Government position is that you don’t get a deal unless you agree to have a Mayor.  Leadership Gloucestershire is still meeting although discussions have been complicated by Cotswold District Council exploring the option to join with West Oxfordshire rather than being part of the Gloucestershire bid.  Gloucestershire are commissioning a consultant to look at the impact on the county should that deal go ahead.  LU noted that the </w:t>
            </w:r>
            <w:r w:rsidR="006A7774" w:rsidRPr="006A7774">
              <w:rPr>
                <w:rFonts w:cs="Arial"/>
              </w:rPr>
              <w:t>Home Office has assumed control of fire and rescue from the Department for Communities and Local Government as part of a plan for the service to work more closely with the police.</w:t>
            </w:r>
          </w:p>
        </w:tc>
        <w:tc>
          <w:tcPr>
            <w:tcW w:w="911" w:type="dxa"/>
          </w:tcPr>
          <w:p w:rsidR="00811DD9" w:rsidRPr="00811DD9" w:rsidRDefault="00811DD9" w:rsidP="0018484F">
            <w:pPr>
              <w:pStyle w:val="NoSpacing"/>
              <w:jc w:val="both"/>
              <w:rPr>
                <w:rFonts w:cs="Arial"/>
                <w:b/>
                <w:sz w:val="22"/>
              </w:rPr>
            </w:pPr>
          </w:p>
        </w:tc>
      </w:tr>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t>3.0</w:t>
            </w:r>
          </w:p>
        </w:tc>
        <w:tc>
          <w:tcPr>
            <w:tcW w:w="7939" w:type="dxa"/>
          </w:tcPr>
          <w:p w:rsidR="00D44308" w:rsidRPr="00872621" w:rsidRDefault="0072185C" w:rsidP="003B60D1">
            <w:pPr>
              <w:rPr>
                <w:rStyle w:val="Strong"/>
              </w:rPr>
            </w:pPr>
            <w:r>
              <w:rPr>
                <w:rStyle w:val="Strong"/>
              </w:rPr>
              <w:t>Education White Paper ‘Educational Excellence Everywhere’</w:t>
            </w:r>
          </w:p>
        </w:tc>
        <w:tc>
          <w:tcPr>
            <w:tcW w:w="911" w:type="dxa"/>
          </w:tcPr>
          <w:p w:rsidR="003A2960" w:rsidRPr="000B4616" w:rsidRDefault="003A2960" w:rsidP="0018484F">
            <w:pPr>
              <w:pStyle w:val="NoSpacing"/>
              <w:jc w:val="both"/>
              <w:rPr>
                <w:rFonts w:cs="Arial"/>
                <w:sz w:val="22"/>
              </w:rPr>
            </w:pPr>
          </w:p>
        </w:tc>
      </w:tr>
      <w:tr w:rsidR="002702E9" w:rsidRPr="000B4616" w:rsidTr="009C2EE8">
        <w:tc>
          <w:tcPr>
            <w:tcW w:w="644" w:type="dxa"/>
          </w:tcPr>
          <w:p w:rsidR="002702E9" w:rsidRPr="00872621" w:rsidRDefault="002702E9" w:rsidP="0018484F">
            <w:pPr>
              <w:pStyle w:val="NoSpacing"/>
              <w:jc w:val="both"/>
              <w:rPr>
                <w:rFonts w:cs="Arial"/>
                <w:sz w:val="22"/>
              </w:rPr>
            </w:pPr>
          </w:p>
        </w:tc>
        <w:tc>
          <w:tcPr>
            <w:tcW w:w="7939" w:type="dxa"/>
          </w:tcPr>
          <w:p w:rsidR="0078672F" w:rsidRDefault="009865C3" w:rsidP="00FE68E5">
            <w:r>
              <w:t xml:space="preserve">LU outlined the </w:t>
            </w:r>
            <w:r w:rsidR="00633E48">
              <w:t xml:space="preserve">government’s funding reforms and the </w:t>
            </w:r>
            <w:r>
              <w:t>education white paper ‘Educational Excellence Everywhere’</w:t>
            </w:r>
            <w:r w:rsidR="00633E48">
              <w:t xml:space="preserve">.  There will be a shift to </w:t>
            </w:r>
            <w:r w:rsidR="00FC714C">
              <w:t xml:space="preserve">a </w:t>
            </w:r>
            <w:r w:rsidR="00633E48">
              <w:t xml:space="preserve">national funding </w:t>
            </w:r>
            <w:r w:rsidR="00FC714C">
              <w:t xml:space="preserve">formula for mainstream schools </w:t>
            </w:r>
            <w:r w:rsidR="00633E48">
              <w:t>by 2019/20 which will be administered and managed centrally</w:t>
            </w:r>
            <w:r w:rsidR="00FC714C">
              <w:t>.  Most Gloucestershire schools and academies should gain over time.</w:t>
            </w:r>
            <w:r w:rsidR="006A3515">
              <w:t xml:space="preserve">.  </w:t>
            </w:r>
            <w:r w:rsidR="00A05F9A">
              <w:t>All</w:t>
            </w:r>
            <w:r w:rsidR="00633E48">
              <w:t xml:space="preserve"> </w:t>
            </w:r>
            <w:r w:rsidR="00A05F9A">
              <w:t xml:space="preserve">general </w:t>
            </w:r>
            <w:r w:rsidR="00633E48">
              <w:t>Education S</w:t>
            </w:r>
            <w:r w:rsidR="00A05F9A">
              <w:t>ervices Support</w:t>
            </w:r>
            <w:r w:rsidR="00633E48">
              <w:t xml:space="preserve"> Grant</w:t>
            </w:r>
            <w:r w:rsidR="00A05F9A">
              <w:t xml:space="preserve"> funding </w:t>
            </w:r>
            <w:r w:rsidR="00633E48">
              <w:t xml:space="preserve">will </w:t>
            </w:r>
            <w:r w:rsidR="00A05F9A">
              <w:t xml:space="preserve">cease </w:t>
            </w:r>
            <w:r w:rsidR="00633E48">
              <w:t>from summer 2017 leaving a £3.5 – 4 million gap in funding</w:t>
            </w:r>
            <w:r w:rsidR="00FC714C">
              <w:t xml:space="preserve"> for the council.</w:t>
            </w:r>
          </w:p>
          <w:p w:rsidR="0078672F" w:rsidRDefault="0078672F" w:rsidP="00FE68E5"/>
          <w:p w:rsidR="0078672F" w:rsidRDefault="00A05F9A" w:rsidP="00FE68E5">
            <w:r>
              <w:t>For children with high needs there is a m</w:t>
            </w:r>
            <w:r w:rsidRPr="00A05F9A">
              <w:t>ov</w:t>
            </w:r>
            <w:r>
              <w:t>e</w:t>
            </w:r>
            <w:r w:rsidRPr="00A05F9A">
              <w:t xml:space="preserve"> from historic funding to a formula</w:t>
            </w:r>
            <w:r>
              <w:t xml:space="preserve"> which will be phased in gradually.  The financial impact on Gloucestershire is unknown although there will be </w:t>
            </w:r>
            <w:r w:rsidRPr="00A05F9A">
              <w:t xml:space="preserve">loss of flexibility </w:t>
            </w:r>
            <w:r>
              <w:t xml:space="preserve"> as we will</w:t>
            </w:r>
            <w:r w:rsidRPr="00A05F9A">
              <w:t xml:space="preserve"> no longer </w:t>
            </w:r>
            <w:r>
              <w:t xml:space="preserve">be </w:t>
            </w:r>
            <w:r w:rsidRPr="00A05F9A">
              <w:t>able to move funding between the Dedicated Schools Grant blocks – Schools, Early Years and High Needs</w:t>
            </w:r>
            <w:r>
              <w:t>.  There will be consultation on the detail in the summer.</w:t>
            </w:r>
          </w:p>
          <w:p w:rsidR="0078672F" w:rsidRDefault="0078672F" w:rsidP="00FE68E5"/>
          <w:p w:rsidR="0049066F" w:rsidRDefault="00633E48" w:rsidP="00FE68E5">
            <w:r>
              <w:t>Loc</w:t>
            </w:r>
            <w:r w:rsidR="00F1259D">
              <w:t xml:space="preserve">al government have lobbied </w:t>
            </w:r>
            <w:r>
              <w:t xml:space="preserve">about the funding proposals as local authorities will still have statutory duties but no funding to carry them out.  </w:t>
            </w:r>
            <w:r w:rsidR="0078672F">
              <w:t>T</w:t>
            </w:r>
            <w:r>
              <w:t>here will be a much bigger role for the Education Funding Authority.</w:t>
            </w:r>
            <w:r w:rsidR="006A3515">
              <w:t xml:space="preserve"> </w:t>
            </w:r>
          </w:p>
          <w:p w:rsidR="0078672F" w:rsidRDefault="0078672F" w:rsidP="00FE68E5"/>
          <w:p w:rsidR="0078672F" w:rsidRDefault="0078672F" w:rsidP="00FE68E5">
            <w:r>
              <w:t>The White Paper proposes that every school will be an academy by 202</w:t>
            </w:r>
            <w:r w:rsidR="00FC714C">
              <w:t>2</w:t>
            </w:r>
            <w:r>
              <w:t xml:space="preserve"> with the majority grouped in multi-academy trusts (MATs) with a Chief Executive Officer (CEO).  Local Authorities will be given a duty to facilitate academisation</w:t>
            </w:r>
            <w:r w:rsidR="00FC714C">
              <w:t>.</w:t>
            </w:r>
            <w:r>
              <w:t xml:space="preserve"> .  The Local Authority will no longer be responsible for school improvement </w:t>
            </w:r>
            <w:r w:rsidR="000B39F5">
              <w:t>and</w:t>
            </w:r>
            <w:r>
              <w:t xml:space="preserve"> </w:t>
            </w:r>
            <w:r w:rsidR="000B39F5">
              <w:t xml:space="preserve">intervention and it is unclear what the school intervention model will be. </w:t>
            </w:r>
          </w:p>
          <w:p w:rsidR="000B39F5" w:rsidRDefault="000B39F5" w:rsidP="00FE68E5"/>
          <w:p w:rsidR="000B39F5" w:rsidRDefault="000B39F5" w:rsidP="000B39F5">
            <w:r>
              <w:t xml:space="preserve">Local Authorities will still have three roles: </w:t>
            </w:r>
            <w:r w:rsidRPr="000B39F5">
              <w:t>ensuring every child has a school place</w:t>
            </w:r>
            <w:r>
              <w:t xml:space="preserve">; </w:t>
            </w:r>
            <w:r w:rsidRPr="000B39F5">
              <w:t>ensuring the needs of vulnerable children are met</w:t>
            </w:r>
            <w:r>
              <w:t>; a</w:t>
            </w:r>
            <w:r w:rsidRPr="000B39F5">
              <w:t>cting as champions for all parents and familie</w:t>
            </w:r>
            <w:r>
              <w:t>s.  Board members asked whether there were parameters for MATs in terms of geographical spread</w:t>
            </w:r>
            <w:r w:rsidR="004C2529">
              <w:t xml:space="preserve"> and it was noted that it was in the interest of partners to create geographical logic.  </w:t>
            </w:r>
            <w:r w:rsidR="00FC714C">
              <w:t xml:space="preserve">It is proposed that co-ordination of </w:t>
            </w:r>
            <w:r w:rsidR="004C2529">
              <w:t xml:space="preserve">n-year admissions </w:t>
            </w:r>
            <w:r w:rsidR="00FC714C">
              <w:t>again becomes</w:t>
            </w:r>
            <w:r w:rsidR="004C2529">
              <w:t xml:space="preserve"> a Local Authority role</w:t>
            </w:r>
            <w:r w:rsidR="00CB7577">
              <w:t xml:space="preserve"> and authorities will be responsible for ensuring alternative provision is available although it is not clear yet how this will work.  There needs to be a coherent approach to alternative provision but the legislation looks as if it will make it </w:t>
            </w:r>
            <w:r w:rsidR="00FC714C">
              <w:t>more fragmented</w:t>
            </w:r>
            <w:r w:rsidR="00CB7577">
              <w:t>.</w:t>
            </w:r>
          </w:p>
          <w:p w:rsidR="00CB7577" w:rsidRDefault="00CB7577" w:rsidP="000B39F5"/>
          <w:p w:rsidR="00CB7577" w:rsidRDefault="00CB7577" w:rsidP="000B39F5">
            <w:r>
              <w:t>MATs and Collaborations are likely to go across borders and there is genuine concern whether the DfE has the infrastructure to manage these changes.  There are implications for the Partnership as it will no longer be possible to have just one representative at Board meetings.</w:t>
            </w:r>
          </w:p>
          <w:p w:rsidR="00CB7577" w:rsidRDefault="00CB7577" w:rsidP="000B39F5">
            <w:r>
              <w:t xml:space="preserve">The Board agreed that they would want to retain the </w:t>
            </w:r>
            <w:r w:rsidR="00A60BFE">
              <w:t>Schools F</w:t>
            </w:r>
            <w:r>
              <w:t>orum, at least for the next two years.</w:t>
            </w:r>
            <w:r w:rsidR="00A60BFE">
              <w:t xml:space="preserve">  An action was taken to organise a presentation on the White Paper at the next Forum.</w:t>
            </w:r>
            <w:r w:rsidR="003A5DD6">
              <w:t xml:space="preserve">  LU noted that it would be good to do some pragmatic planning looking at how the remaining mainstream schools are supported and the possibility of holding an extraordinary Board meeting before the next scheduled meeting (but after 6</w:t>
            </w:r>
            <w:r w:rsidR="003A5DD6" w:rsidRPr="003A5DD6">
              <w:rPr>
                <w:vertAlign w:val="superscript"/>
              </w:rPr>
              <w:t>th</w:t>
            </w:r>
            <w:r w:rsidR="003A5DD6">
              <w:t xml:space="preserve"> June) was discussed.  IM noted that the Governors Association would be holding a conference in November.</w:t>
            </w:r>
          </w:p>
          <w:p w:rsidR="00A60BFE" w:rsidRDefault="00A60BFE" w:rsidP="000B39F5"/>
          <w:p w:rsidR="00A60BFE" w:rsidRDefault="00A60BFE" w:rsidP="000B39F5">
            <w:r w:rsidRPr="00A60BFE">
              <w:rPr>
                <w:b/>
              </w:rPr>
              <w:t>ACTION:</w:t>
            </w:r>
            <w:r>
              <w:t xml:space="preserve"> LU to give White Paper Presentation at the next Schools Forum.</w:t>
            </w:r>
          </w:p>
          <w:p w:rsidR="003A5DD6" w:rsidRDefault="003A5DD6" w:rsidP="000B39F5"/>
          <w:p w:rsidR="003A5DD6" w:rsidRDefault="003A5DD6" w:rsidP="000B39F5">
            <w:r w:rsidRPr="003A5DD6">
              <w:rPr>
                <w:b/>
              </w:rPr>
              <w:t>ACTION:</w:t>
            </w:r>
            <w:r w:rsidR="00F1259D">
              <w:t xml:space="preserve"> SH to explore </w:t>
            </w:r>
            <w:r>
              <w:t>setting up an extraordinary Board Meeting before the next scheduled meeting in November.</w:t>
            </w:r>
          </w:p>
          <w:p w:rsidR="00A60BFE" w:rsidRPr="004005C1" w:rsidRDefault="00A60BFE" w:rsidP="00FE68E5"/>
        </w:tc>
        <w:tc>
          <w:tcPr>
            <w:tcW w:w="911" w:type="dxa"/>
          </w:tcPr>
          <w:p w:rsidR="009D5445" w:rsidRDefault="009D5445"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Pr="00A60BFE" w:rsidRDefault="00A60BFE" w:rsidP="0018484F">
            <w:pPr>
              <w:pStyle w:val="NoSpacing"/>
              <w:jc w:val="both"/>
              <w:rPr>
                <w:rStyle w:val="Strong"/>
                <w:sz w:val="36"/>
              </w:rPr>
            </w:pPr>
          </w:p>
          <w:p w:rsidR="003A5DD6" w:rsidRDefault="003A5DD6" w:rsidP="0018484F">
            <w:pPr>
              <w:pStyle w:val="NoSpacing"/>
              <w:jc w:val="both"/>
              <w:rPr>
                <w:rStyle w:val="Strong"/>
              </w:rPr>
            </w:pPr>
          </w:p>
          <w:p w:rsidR="003A5DD6" w:rsidRDefault="003A5DD6" w:rsidP="0018484F">
            <w:pPr>
              <w:pStyle w:val="NoSpacing"/>
              <w:jc w:val="both"/>
              <w:rPr>
                <w:rStyle w:val="Strong"/>
              </w:rPr>
            </w:pPr>
          </w:p>
          <w:p w:rsidR="003A5DD6" w:rsidRDefault="003A5DD6" w:rsidP="0018484F">
            <w:pPr>
              <w:pStyle w:val="NoSpacing"/>
              <w:jc w:val="both"/>
              <w:rPr>
                <w:rStyle w:val="Strong"/>
              </w:rPr>
            </w:pPr>
          </w:p>
          <w:p w:rsidR="003A5DD6" w:rsidRDefault="003A5DD6" w:rsidP="0018484F">
            <w:pPr>
              <w:pStyle w:val="NoSpacing"/>
              <w:jc w:val="both"/>
              <w:rPr>
                <w:rStyle w:val="Strong"/>
              </w:rPr>
            </w:pPr>
          </w:p>
          <w:p w:rsidR="00A60BFE" w:rsidRDefault="00A60BFE" w:rsidP="0018484F">
            <w:pPr>
              <w:pStyle w:val="NoSpacing"/>
              <w:jc w:val="both"/>
              <w:rPr>
                <w:rStyle w:val="Strong"/>
              </w:rPr>
            </w:pPr>
            <w:r>
              <w:rPr>
                <w:rStyle w:val="Strong"/>
              </w:rPr>
              <w:t>LU</w:t>
            </w:r>
          </w:p>
          <w:p w:rsidR="003A5DD6" w:rsidRDefault="003A5DD6" w:rsidP="0018484F">
            <w:pPr>
              <w:pStyle w:val="NoSpacing"/>
              <w:jc w:val="both"/>
              <w:rPr>
                <w:rStyle w:val="Strong"/>
              </w:rPr>
            </w:pPr>
          </w:p>
          <w:p w:rsidR="003A5DD6" w:rsidRPr="005824E1" w:rsidRDefault="003A5DD6" w:rsidP="0018484F">
            <w:pPr>
              <w:pStyle w:val="NoSpacing"/>
              <w:jc w:val="both"/>
              <w:rPr>
                <w:rStyle w:val="Strong"/>
              </w:rPr>
            </w:pPr>
            <w:r>
              <w:rPr>
                <w:rStyle w:val="Strong"/>
              </w:rPr>
              <w:t>SH</w:t>
            </w:r>
          </w:p>
        </w:tc>
      </w:tr>
      <w:tr w:rsidR="002702E9" w:rsidRPr="000B4616" w:rsidTr="009C2EE8">
        <w:tc>
          <w:tcPr>
            <w:tcW w:w="644" w:type="dxa"/>
          </w:tcPr>
          <w:p w:rsidR="002702E9" w:rsidRPr="00872621" w:rsidRDefault="002702E9" w:rsidP="00872621">
            <w:pPr>
              <w:rPr>
                <w:rStyle w:val="Strong"/>
              </w:rPr>
            </w:pPr>
            <w:r w:rsidRPr="00872621">
              <w:rPr>
                <w:rStyle w:val="Strong"/>
              </w:rPr>
              <w:t>4.0</w:t>
            </w:r>
          </w:p>
        </w:tc>
        <w:tc>
          <w:tcPr>
            <w:tcW w:w="7939" w:type="dxa"/>
          </w:tcPr>
          <w:p w:rsidR="002702E9" w:rsidRPr="00F37407" w:rsidRDefault="0072185C" w:rsidP="009865C3">
            <w:pPr>
              <w:rPr>
                <w:rStyle w:val="Strong"/>
              </w:rPr>
            </w:pPr>
            <w:r>
              <w:rPr>
                <w:rStyle w:val="Strong"/>
              </w:rPr>
              <w:t>DC</w:t>
            </w:r>
            <w:r w:rsidR="009865C3">
              <w:rPr>
                <w:rStyle w:val="Strong"/>
              </w:rPr>
              <w:t>S</w:t>
            </w:r>
            <w:r>
              <w:rPr>
                <w:rStyle w:val="Strong"/>
              </w:rPr>
              <w:t xml:space="preserve"> Report</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D66EC5" w:rsidRDefault="002F1F3B" w:rsidP="00F43D7F">
            <w:pPr>
              <w:rPr>
                <w:rFonts w:cs="Arial"/>
              </w:rPr>
            </w:pPr>
            <w:r>
              <w:rPr>
                <w:rFonts w:cs="Arial"/>
              </w:rPr>
              <w:t>Gloucestershire are still waiting for their Ofsted Inspection.  The first Joint Targeted Inspections have started and Ofsted and CQC will begin the SEN Inspection programme in May.</w:t>
            </w:r>
          </w:p>
          <w:p w:rsidR="0023108E" w:rsidRDefault="0023108E" w:rsidP="00F43D7F">
            <w:pPr>
              <w:rPr>
                <w:rFonts w:cs="Arial"/>
              </w:rPr>
            </w:pPr>
          </w:p>
          <w:p w:rsidR="0023108E" w:rsidRDefault="0023108E" w:rsidP="006C59AC">
            <w:pPr>
              <w:rPr>
                <w:rFonts w:cs="Arial"/>
              </w:rPr>
            </w:pPr>
            <w:r>
              <w:rPr>
                <w:rFonts w:cs="Arial"/>
              </w:rPr>
              <w:t>During April and May a multi-agency working group will be exploring restorative</w:t>
            </w:r>
            <w:r w:rsidR="00F1259D">
              <w:rPr>
                <w:rFonts w:cs="Arial"/>
              </w:rPr>
              <w:t xml:space="preserve"> approaches to practice,</w:t>
            </w:r>
            <w:r>
              <w:rPr>
                <w:rFonts w:cs="Arial"/>
              </w:rPr>
              <w:t xml:space="preserve"> an approach</w:t>
            </w:r>
            <w:r w:rsidR="00F1259D">
              <w:rPr>
                <w:rFonts w:cs="Arial"/>
              </w:rPr>
              <w:t xml:space="preserve"> which is</w:t>
            </w:r>
            <w:r>
              <w:rPr>
                <w:rFonts w:cs="Arial"/>
              </w:rPr>
              <w:t xml:space="preserve"> driven by the need for innovation in the face of increased demand and financially challenging times.  The approach has been well received.  There is a range of training activity taking place and an engagement pack has been produced to support discussion and feedback.  Members of the Board were invited to encourage staff to discuss and complete the feedback questions in the Engagement Pack and return their answers by Friday 13</w:t>
            </w:r>
            <w:r w:rsidRPr="0023108E">
              <w:rPr>
                <w:rFonts w:cs="Arial"/>
                <w:vertAlign w:val="superscript"/>
              </w:rPr>
              <w:t>th</w:t>
            </w:r>
            <w:r>
              <w:rPr>
                <w:rFonts w:cs="Arial"/>
              </w:rPr>
              <w:t xml:space="preserve"> </w:t>
            </w:r>
            <w:r w:rsidR="006C59AC">
              <w:rPr>
                <w:rFonts w:cs="Arial"/>
              </w:rPr>
              <w:t>May.</w:t>
            </w:r>
            <w:r w:rsidR="00DC5162">
              <w:rPr>
                <w:rFonts w:cs="Arial"/>
              </w:rPr>
              <w:t xml:space="preserve"> The information and feedback gathered during the engagement phase will be collated to inform strategic partnership decision making during June and July 2016, about whether the Restorative Approach and Practices are adopted explicitly together, when working collaboratively with children, families and communities</w:t>
            </w:r>
            <w:r w:rsidR="00B212CC">
              <w:rPr>
                <w:rFonts w:cs="Arial"/>
              </w:rPr>
              <w:t>.</w:t>
            </w:r>
          </w:p>
          <w:p w:rsidR="00B212CC" w:rsidRDefault="00B212CC" w:rsidP="006C59AC">
            <w:pPr>
              <w:rPr>
                <w:rFonts w:cs="Arial"/>
              </w:rPr>
            </w:pPr>
          </w:p>
          <w:p w:rsidR="00B212CC" w:rsidRDefault="00B212CC" w:rsidP="006C59AC">
            <w:pPr>
              <w:rPr>
                <w:rFonts w:cs="Arial"/>
              </w:rPr>
            </w:pPr>
            <w:r>
              <w:rPr>
                <w:rFonts w:cs="Arial"/>
              </w:rPr>
              <w:t>The Council is making significant investment in social workers and continues to drive an ambitious improvement agenda however demand is rising and there has been a significant rise in children subject to Child Protection Plans, a rise in children in care proceedings and rising numbers of Children in Care which all impact on ensuring consistent quality.</w:t>
            </w:r>
            <w:r w:rsidR="006133F5">
              <w:rPr>
                <w:rFonts w:cs="Arial"/>
              </w:rPr>
              <w:t xml:space="preserve">  Efforts are being made to try to reduce repe</w:t>
            </w:r>
            <w:r w:rsidR="009F60E5">
              <w:rPr>
                <w:rFonts w:cs="Arial"/>
              </w:rPr>
              <w:t>at plans and KO’M noted that she was happy</w:t>
            </w:r>
            <w:r w:rsidR="00CE06B4">
              <w:rPr>
                <w:rFonts w:cs="Arial"/>
              </w:rPr>
              <w:t xml:space="preserve">, if invited, </w:t>
            </w:r>
            <w:r w:rsidR="009F60E5">
              <w:rPr>
                <w:rFonts w:cs="Arial"/>
              </w:rPr>
              <w:t xml:space="preserve"> to attend GAPH to talk to teachers.</w:t>
            </w:r>
          </w:p>
          <w:p w:rsidR="009F60E5" w:rsidRDefault="009F60E5" w:rsidP="006C59AC">
            <w:pPr>
              <w:rPr>
                <w:rFonts w:cs="Arial"/>
              </w:rPr>
            </w:pPr>
          </w:p>
          <w:p w:rsidR="006C59AC" w:rsidRDefault="00CE06B4" w:rsidP="009C7355">
            <w:pPr>
              <w:rPr>
                <w:rFonts w:cs="Arial"/>
              </w:rPr>
            </w:pPr>
            <w:r>
              <w:rPr>
                <w:rFonts w:cs="Arial"/>
              </w:rPr>
              <w:t>I</w:t>
            </w:r>
            <w:r w:rsidR="009F60E5">
              <w:rPr>
                <w:rFonts w:cs="Arial"/>
              </w:rPr>
              <w:t xml:space="preserve">mplementation of the Children and Young People’s Mental Health Transformation Plan has begun.  </w:t>
            </w:r>
            <w:r w:rsidR="009C7355">
              <w:rPr>
                <w:rFonts w:cs="Arial"/>
              </w:rPr>
              <w:t xml:space="preserve">Resourcing the plan on a recurring basis remains a challenge and evaluation of the pilots and developments will be key in determining how best to use the available resource.  </w:t>
            </w:r>
          </w:p>
          <w:p w:rsidR="009C7355" w:rsidRPr="000B4616" w:rsidRDefault="009C7355" w:rsidP="009C7355">
            <w:pPr>
              <w:rPr>
                <w:rFonts w:cs="Arial"/>
              </w:rPr>
            </w:pPr>
          </w:p>
        </w:tc>
        <w:tc>
          <w:tcPr>
            <w:tcW w:w="911" w:type="dxa"/>
          </w:tcPr>
          <w:p w:rsidR="0068150B" w:rsidRPr="005824E1" w:rsidRDefault="0068150B" w:rsidP="0018484F">
            <w:pPr>
              <w:pStyle w:val="NoSpacing"/>
              <w:jc w:val="both"/>
              <w:rPr>
                <w:rStyle w:val="Strong"/>
              </w:rPr>
            </w:pPr>
          </w:p>
        </w:tc>
      </w:tr>
      <w:tr w:rsidR="002702E9" w:rsidRPr="000B4616" w:rsidTr="009C2EE8">
        <w:tc>
          <w:tcPr>
            <w:tcW w:w="644" w:type="dxa"/>
          </w:tcPr>
          <w:p w:rsidR="002702E9" w:rsidRPr="00F37407" w:rsidRDefault="002702E9" w:rsidP="0018484F">
            <w:pPr>
              <w:pStyle w:val="NoSpacing"/>
              <w:jc w:val="both"/>
              <w:rPr>
                <w:rStyle w:val="Strong"/>
                <w:sz w:val="22"/>
              </w:rPr>
            </w:pPr>
            <w:r w:rsidRPr="00F37407">
              <w:rPr>
                <w:rStyle w:val="Strong"/>
                <w:sz w:val="22"/>
              </w:rPr>
              <w:t>5.0</w:t>
            </w:r>
          </w:p>
        </w:tc>
        <w:tc>
          <w:tcPr>
            <w:tcW w:w="7939" w:type="dxa"/>
          </w:tcPr>
          <w:p w:rsidR="002702E9" w:rsidRPr="00F37407" w:rsidRDefault="0072185C" w:rsidP="0072185C">
            <w:pPr>
              <w:rPr>
                <w:rStyle w:val="Strong"/>
              </w:rPr>
            </w:pPr>
            <w:r>
              <w:rPr>
                <w:rStyle w:val="Strong"/>
              </w:rPr>
              <w:t>Children and Young People’s Partnership Plan 2016-17 Refresh</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576611" w:rsidRDefault="009C7355" w:rsidP="00B65FD0">
            <w:pPr>
              <w:rPr>
                <w:rFonts w:cs="Arial"/>
              </w:rPr>
            </w:pPr>
            <w:r>
              <w:rPr>
                <w:rFonts w:cs="Arial"/>
              </w:rPr>
              <w:t xml:space="preserve">The Children and Young People Partnership Plan Activity Cards have undergone a light touch refresh and the Board were asked to support delivery of the revised plans.  KO’M asked how the Restorative Approach </w:t>
            </w:r>
            <w:r w:rsidR="00790F30">
              <w:rPr>
                <w:rFonts w:cs="Arial"/>
              </w:rPr>
              <w:t>could be woven through the Cards and be included as a specific activity.  It was suggested that activity could be added to Card 4 and SH agreed to make the change.</w:t>
            </w:r>
          </w:p>
          <w:p w:rsidR="00790F30" w:rsidRDefault="00790F30" w:rsidP="00B65FD0">
            <w:pPr>
              <w:rPr>
                <w:rFonts w:cs="Arial"/>
              </w:rPr>
            </w:pPr>
          </w:p>
          <w:p w:rsidR="00790F30" w:rsidRDefault="00790F30" w:rsidP="00B65FD0">
            <w:pPr>
              <w:rPr>
                <w:rFonts w:cs="Arial"/>
              </w:rPr>
            </w:pPr>
            <w:r w:rsidRPr="00790F30">
              <w:rPr>
                <w:rStyle w:val="Strong"/>
              </w:rPr>
              <w:t>ACTION:</w:t>
            </w:r>
            <w:r>
              <w:rPr>
                <w:rFonts w:cs="Arial"/>
              </w:rPr>
              <w:t xml:space="preserve"> SH to add Restorative Approach activity to Card 4.</w:t>
            </w:r>
          </w:p>
          <w:p w:rsidR="00790F30" w:rsidRDefault="00790F30" w:rsidP="00B65FD0">
            <w:pPr>
              <w:rPr>
                <w:rFonts w:cs="Arial"/>
              </w:rPr>
            </w:pPr>
          </w:p>
          <w:p w:rsidR="00790F30" w:rsidRDefault="00790F30" w:rsidP="00B65FD0">
            <w:pPr>
              <w:rPr>
                <w:rFonts w:cs="Arial"/>
              </w:rPr>
            </w:pPr>
            <w:r>
              <w:rPr>
                <w:rFonts w:cs="Arial"/>
              </w:rPr>
              <w:t>The following amendments were agreed:</w:t>
            </w:r>
          </w:p>
          <w:p w:rsidR="00790F30" w:rsidRDefault="00790F30" w:rsidP="00790F30">
            <w:pPr>
              <w:pStyle w:val="ListParagraph"/>
              <w:numPr>
                <w:ilvl w:val="0"/>
                <w:numId w:val="20"/>
              </w:numPr>
            </w:pPr>
            <w:r>
              <w:t>Card 1: Ensure that Outcome 3 is worded the same in the second section as the first.</w:t>
            </w:r>
          </w:p>
          <w:p w:rsidR="00790F30" w:rsidRDefault="00790F30" w:rsidP="00790F30">
            <w:pPr>
              <w:pStyle w:val="ListParagraph"/>
              <w:numPr>
                <w:ilvl w:val="0"/>
                <w:numId w:val="20"/>
              </w:numPr>
            </w:pPr>
            <w:r>
              <w:t>Card 1: Check CAF is still being used and if not, find out what is.</w:t>
            </w:r>
          </w:p>
          <w:p w:rsidR="00790F30" w:rsidRDefault="00790F30" w:rsidP="00790F30">
            <w:pPr>
              <w:pStyle w:val="ListParagraph"/>
              <w:numPr>
                <w:ilvl w:val="0"/>
                <w:numId w:val="20"/>
              </w:numPr>
            </w:pPr>
            <w:r>
              <w:t>Card 1: Be clear about the Early Help Pathway</w:t>
            </w:r>
          </w:p>
          <w:p w:rsidR="00790F30" w:rsidRDefault="00790F30" w:rsidP="00790F30">
            <w:pPr>
              <w:pStyle w:val="ListParagraph"/>
              <w:numPr>
                <w:ilvl w:val="0"/>
                <w:numId w:val="20"/>
              </w:numPr>
            </w:pPr>
            <w:r>
              <w:t>Card 3: Remove the first activity, KO’M to talk to SH about a replacement, possibly something around addressing repeat child protection plans and the partnership response to that.  The Board agreed.</w:t>
            </w:r>
          </w:p>
          <w:p w:rsidR="0023742B" w:rsidRDefault="0023742B" w:rsidP="00790F30"/>
          <w:p w:rsidR="00790F30" w:rsidRDefault="00790F30" w:rsidP="00790F30">
            <w:r>
              <w:t>The Safeguarding Board will be looking into the issue of repeat child protection plans</w:t>
            </w:r>
            <w:r w:rsidR="00991F60">
              <w:t xml:space="preserve"> and will report back to the Children’s Partnership Board.</w:t>
            </w:r>
          </w:p>
          <w:p w:rsidR="00991F60" w:rsidRDefault="00991F60" w:rsidP="00790F30"/>
          <w:p w:rsidR="00991F60" w:rsidRDefault="00C47472" w:rsidP="00790F30">
            <w:r w:rsidRPr="0023742B">
              <w:rPr>
                <w:rStyle w:val="Strong"/>
              </w:rPr>
              <w:t>ACTION:</w:t>
            </w:r>
            <w:r>
              <w:t xml:space="preserve"> DM to report back to GCP on GCSB investigation into repeat child protection plans.</w:t>
            </w:r>
          </w:p>
          <w:p w:rsidR="00C47472" w:rsidRDefault="00C47472" w:rsidP="00790F30"/>
          <w:p w:rsidR="00C47472" w:rsidRDefault="00C47472" w:rsidP="00C47472">
            <w:pPr>
              <w:pStyle w:val="ListParagraph"/>
              <w:numPr>
                <w:ilvl w:val="0"/>
                <w:numId w:val="21"/>
              </w:numPr>
            </w:pPr>
            <w:r>
              <w:t>Card 4: Activity 1 to be removed.</w:t>
            </w:r>
          </w:p>
          <w:p w:rsidR="00C47472" w:rsidRDefault="00C47472" w:rsidP="00C47472">
            <w:pPr>
              <w:pStyle w:val="ListParagraph"/>
              <w:numPr>
                <w:ilvl w:val="0"/>
                <w:numId w:val="21"/>
              </w:numPr>
            </w:pPr>
            <w:r>
              <w:t>Card 4: Add review TACS team as an additional item</w:t>
            </w:r>
          </w:p>
          <w:p w:rsidR="00C47472" w:rsidRDefault="00C47472" w:rsidP="00C47472">
            <w:pPr>
              <w:pStyle w:val="ListParagraph"/>
              <w:numPr>
                <w:ilvl w:val="0"/>
                <w:numId w:val="21"/>
              </w:numPr>
            </w:pPr>
            <w:r>
              <w:t>Card 4: Under ‘CYP have the right support to meet their potential’ target numbers need amending.</w:t>
            </w:r>
          </w:p>
          <w:p w:rsidR="0023742B" w:rsidRDefault="0023742B" w:rsidP="00C47472">
            <w:pPr>
              <w:pStyle w:val="ListParagraph"/>
              <w:numPr>
                <w:ilvl w:val="0"/>
                <w:numId w:val="21"/>
              </w:numPr>
            </w:pPr>
            <w:r>
              <w:t>Card 4: Add ‘Working together to understand the implications of national policy’</w:t>
            </w:r>
          </w:p>
          <w:p w:rsidR="0023742B" w:rsidRPr="000B4616" w:rsidRDefault="0023742B" w:rsidP="00C47472">
            <w:pPr>
              <w:pStyle w:val="ListParagraph"/>
              <w:numPr>
                <w:ilvl w:val="0"/>
                <w:numId w:val="21"/>
              </w:numPr>
            </w:pPr>
            <w:r>
              <w:t>Card 4: Chang</w:t>
            </w:r>
            <w:r w:rsidR="00CE06B4">
              <w:t>e ‘single assessment process’</w:t>
            </w:r>
          </w:p>
        </w:tc>
        <w:tc>
          <w:tcPr>
            <w:tcW w:w="911" w:type="dxa"/>
          </w:tcPr>
          <w:p w:rsidR="00AE034A" w:rsidRDefault="00AE034A"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r>
              <w:rPr>
                <w:rStyle w:val="Strong"/>
              </w:rPr>
              <w:t>SH</w:t>
            </w: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Pr="005824E1" w:rsidRDefault="00C47472" w:rsidP="0018484F">
            <w:pPr>
              <w:pStyle w:val="NoSpacing"/>
              <w:jc w:val="both"/>
              <w:rPr>
                <w:rStyle w:val="Strong"/>
              </w:rPr>
            </w:pPr>
            <w:r>
              <w:rPr>
                <w:rStyle w:val="Strong"/>
              </w:rPr>
              <w:t>DM</w:t>
            </w:r>
          </w:p>
        </w:tc>
      </w:tr>
      <w:tr w:rsidR="002702E9" w:rsidRPr="000B4616" w:rsidTr="009C2EE8">
        <w:tc>
          <w:tcPr>
            <w:tcW w:w="644" w:type="dxa"/>
          </w:tcPr>
          <w:p w:rsidR="002702E9" w:rsidRPr="00F37407" w:rsidRDefault="002702E9" w:rsidP="0018484F">
            <w:pPr>
              <w:pStyle w:val="NoSpacing"/>
              <w:jc w:val="both"/>
              <w:rPr>
                <w:rStyle w:val="Strong"/>
              </w:rPr>
            </w:pPr>
            <w:r w:rsidRPr="00F37407">
              <w:rPr>
                <w:rStyle w:val="Strong"/>
              </w:rPr>
              <w:t>6.0</w:t>
            </w:r>
          </w:p>
        </w:tc>
        <w:tc>
          <w:tcPr>
            <w:tcW w:w="7939" w:type="dxa"/>
          </w:tcPr>
          <w:p w:rsidR="002702E9" w:rsidRPr="00F37407" w:rsidRDefault="0023742B" w:rsidP="001B74BC">
            <w:pPr>
              <w:rPr>
                <w:rStyle w:val="Strong"/>
              </w:rPr>
            </w:pPr>
            <w:r>
              <w:rPr>
                <w:rStyle w:val="Strong"/>
              </w:rPr>
              <w:t>AOB</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B20B6D" w:rsidRDefault="00C968AC" w:rsidP="00406471">
            <w:r>
              <w:t>With reference to unaccompanied asylum seekers</w:t>
            </w:r>
            <w:r w:rsidR="00CE06B4">
              <w:t xml:space="preserve"> (UAS)</w:t>
            </w:r>
            <w:r>
              <w:t xml:space="preserve"> it was noted that a national dispersal system was being set up with regional centres allocated asylum seekers. This system will be up and running in July 2016.  Gloucestershire currently has</w:t>
            </w:r>
            <w:r w:rsidR="00CE06B4">
              <w:t xml:space="preserve"> UAS; </w:t>
            </w:r>
            <w:r>
              <w:t xml:space="preserve">eleven </w:t>
            </w:r>
            <w:r w:rsidR="00295483">
              <w:t xml:space="preserve">are </w:t>
            </w:r>
            <w:r>
              <w:t>children in care and thirty three</w:t>
            </w:r>
            <w:r w:rsidR="00295483">
              <w:t xml:space="preserve"> are</w:t>
            </w:r>
            <w:r>
              <w:t xml:space="preserve"> care leavers between 18 and 25</w:t>
            </w:r>
            <w:r w:rsidR="00295483">
              <w:t>yrs</w:t>
            </w:r>
            <w:r>
              <w:t>.</w:t>
            </w:r>
          </w:p>
          <w:p w:rsidR="00C968AC" w:rsidRPr="000B4616" w:rsidRDefault="00C968AC" w:rsidP="00406471"/>
        </w:tc>
        <w:tc>
          <w:tcPr>
            <w:tcW w:w="911" w:type="dxa"/>
          </w:tcPr>
          <w:p w:rsidR="0078225B" w:rsidRPr="005824E1" w:rsidRDefault="0078225B"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2702E9" w:rsidRDefault="002702E9" w:rsidP="00683714">
            <w:pPr>
              <w:pStyle w:val="NoSpacing"/>
              <w:jc w:val="both"/>
              <w:rPr>
                <w:rStyle w:val="Strong"/>
                <w:rFonts w:cs="Arial"/>
                <w:sz w:val="22"/>
              </w:rPr>
            </w:pPr>
            <w:r w:rsidRPr="000B4616">
              <w:rPr>
                <w:rStyle w:val="Strong"/>
                <w:rFonts w:cs="Arial"/>
                <w:sz w:val="22"/>
              </w:rPr>
              <w:t>Date of next meeting:</w:t>
            </w:r>
          </w:p>
          <w:p w:rsidR="007D6CC3" w:rsidRDefault="007D6CC3" w:rsidP="00683714">
            <w:pPr>
              <w:pStyle w:val="NoSpacing"/>
              <w:jc w:val="both"/>
              <w:rPr>
                <w:rStyle w:val="Strong"/>
                <w:rFonts w:cs="Arial"/>
                <w:sz w:val="22"/>
              </w:rPr>
            </w:pPr>
          </w:p>
          <w:p w:rsidR="007A1059" w:rsidRPr="007A1059" w:rsidRDefault="007A1059" w:rsidP="007A1059">
            <w:pPr>
              <w:pStyle w:val="NoSpacing"/>
              <w:numPr>
                <w:ilvl w:val="0"/>
                <w:numId w:val="13"/>
              </w:numPr>
              <w:jc w:val="both"/>
              <w:rPr>
                <w:rStyle w:val="Strong"/>
                <w:rFonts w:cs="Arial"/>
                <w:b w:val="0"/>
                <w:sz w:val="22"/>
              </w:rPr>
            </w:pPr>
            <w:r w:rsidRPr="007A1059">
              <w:rPr>
                <w:rStyle w:val="Strong"/>
                <w:rFonts w:cs="Arial"/>
                <w:b w:val="0"/>
                <w:sz w:val="22"/>
              </w:rPr>
              <w:t>Wednesday 9</w:t>
            </w:r>
            <w:r w:rsidRPr="007A1059">
              <w:rPr>
                <w:rStyle w:val="Strong"/>
                <w:rFonts w:cs="Arial"/>
                <w:b w:val="0"/>
                <w:sz w:val="22"/>
                <w:vertAlign w:val="superscript"/>
              </w:rPr>
              <w:t>th</w:t>
            </w:r>
            <w:r w:rsidRPr="007A1059">
              <w:rPr>
                <w:rStyle w:val="Strong"/>
                <w:rFonts w:cs="Arial"/>
                <w:b w:val="0"/>
                <w:sz w:val="22"/>
              </w:rPr>
              <w:t xml:space="preserve"> November 2016, 11:00 – 1:00pm, Shire Hall</w:t>
            </w:r>
          </w:p>
          <w:p w:rsidR="002702E9" w:rsidRPr="000B4616" w:rsidRDefault="002702E9" w:rsidP="004065DA">
            <w:pPr>
              <w:pStyle w:val="NoSpacing"/>
              <w:jc w:val="both"/>
              <w:rPr>
                <w:rFonts w:cs="Arial"/>
                <w:sz w:val="22"/>
              </w:rPr>
            </w:pPr>
          </w:p>
        </w:tc>
        <w:tc>
          <w:tcPr>
            <w:tcW w:w="911" w:type="dxa"/>
          </w:tcPr>
          <w:p w:rsidR="002702E9" w:rsidRPr="000B4616" w:rsidRDefault="002702E9" w:rsidP="0018484F">
            <w:pPr>
              <w:pStyle w:val="NoSpacing"/>
              <w:jc w:val="both"/>
              <w:rPr>
                <w:rFonts w:cs="Arial"/>
                <w:sz w:val="22"/>
              </w:rPr>
            </w:pPr>
          </w:p>
        </w:tc>
      </w:tr>
    </w:tbl>
    <w:p w:rsidR="00123A9A" w:rsidRDefault="00123A9A" w:rsidP="00881AF7">
      <w:pPr>
        <w:jc w:val="both"/>
      </w:pPr>
    </w:p>
    <w:sectPr w:rsidR="00123A9A" w:rsidSect="00D303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113" w:rsidRDefault="001D7113" w:rsidP="002B3D2A">
      <w:r>
        <w:separator/>
      </w:r>
    </w:p>
  </w:endnote>
  <w:endnote w:type="continuationSeparator" w:id="0">
    <w:p w:rsidR="001D7113" w:rsidRDefault="001D7113" w:rsidP="002B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0" w:rsidRDefault="00027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78813"/>
      <w:docPartObj>
        <w:docPartGallery w:val="Page Numbers (Bottom of Page)"/>
        <w:docPartUnique/>
      </w:docPartObj>
    </w:sdtPr>
    <w:sdtEndPr>
      <w:rPr>
        <w:sz w:val="18"/>
      </w:rPr>
    </w:sdtEndPr>
    <w:sdtContent>
      <w:p w:rsidR="002073A6" w:rsidRPr="002B3D2A" w:rsidRDefault="005878BD">
        <w:pPr>
          <w:pStyle w:val="Footer"/>
          <w:jc w:val="center"/>
          <w:rPr>
            <w:sz w:val="18"/>
          </w:rPr>
        </w:pPr>
        <w:r w:rsidRPr="002B3D2A">
          <w:rPr>
            <w:sz w:val="18"/>
          </w:rPr>
          <w:fldChar w:fldCharType="begin"/>
        </w:r>
        <w:r w:rsidR="002073A6" w:rsidRPr="002B3D2A">
          <w:rPr>
            <w:sz w:val="18"/>
          </w:rPr>
          <w:instrText xml:space="preserve"> PAGE   \* MERGEFORMAT </w:instrText>
        </w:r>
        <w:r w:rsidRPr="002B3D2A">
          <w:rPr>
            <w:sz w:val="18"/>
          </w:rPr>
          <w:fldChar w:fldCharType="separate"/>
        </w:r>
        <w:r w:rsidR="0018337F">
          <w:rPr>
            <w:noProof/>
            <w:sz w:val="18"/>
          </w:rPr>
          <w:t>1</w:t>
        </w:r>
        <w:r w:rsidRPr="002B3D2A">
          <w:rPr>
            <w:sz w:val="18"/>
          </w:rPr>
          <w:fldChar w:fldCharType="end"/>
        </w:r>
      </w:p>
    </w:sdtContent>
  </w:sdt>
  <w:p w:rsidR="002073A6" w:rsidRDefault="002073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0" w:rsidRDefault="00027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113" w:rsidRDefault="001D7113" w:rsidP="002B3D2A">
      <w:r>
        <w:separator/>
      </w:r>
    </w:p>
  </w:footnote>
  <w:footnote w:type="continuationSeparator" w:id="0">
    <w:p w:rsidR="001D7113" w:rsidRDefault="001D7113" w:rsidP="002B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0" w:rsidRDefault="00027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E" w:rsidRDefault="000D30EE" w:rsidP="000D30EE">
    <w:pPr>
      <w:pStyle w:val="Header"/>
      <w:jc w:val="right"/>
    </w:pPr>
    <w:r>
      <w:t>GCP Paper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0" w:rsidRDefault="00027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FC7"/>
    <w:multiLevelType w:val="hybridMultilevel"/>
    <w:tmpl w:val="0990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57180"/>
    <w:multiLevelType w:val="hybridMultilevel"/>
    <w:tmpl w:val="13A26A60"/>
    <w:lvl w:ilvl="0" w:tplc="57188F96">
      <w:start w:val="1"/>
      <w:numFmt w:val="bullet"/>
      <w:lvlText w:val="•"/>
      <w:lvlJc w:val="left"/>
      <w:pPr>
        <w:tabs>
          <w:tab w:val="num" w:pos="720"/>
        </w:tabs>
        <w:ind w:left="720" w:hanging="360"/>
      </w:pPr>
      <w:rPr>
        <w:rFonts w:ascii="Arial" w:hAnsi="Arial" w:hint="default"/>
      </w:rPr>
    </w:lvl>
    <w:lvl w:ilvl="1" w:tplc="E520A038" w:tentative="1">
      <w:start w:val="1"/>
      <w:numFmt w:val="bullet"/>
      <w:lvlText w:val="•"/>
      <w:lvlJc w:val="left"/>
      <w:pPr>
        <w:tabs>
          <w:tab w:val="num" w:pos="1440"/>
        </w:tabs>
        <w:ind w:left="1440" w:hanging="360"/>
      </w:pPr>
      <w:rPr>
        <w:rFonts w:ascii="Arial" w:hAnsi="Arial" w:hint="default"/>
      </w:rPr>
    </w:lvl>
    <w:lvl w:ilvl="2" w:tplc="FDA43B04" w:tentative="1">
      <w:start w:val="1"/>
      <w:numFmt w:val="bullet"/>
      <w:lvlText w:val="•"/>
      <w:lvlJc w:val="left"/>
      <w:pPr>
        <w:tabs>
          <w:tab w:val="num" w:pos="2160"/>
        </w:tabs>
        <w:ind w:left="2160" w:hanging="360"/>
      </w:pPr>
      <w:rPr>
        <w:rFonts w:ascii="Arial" w:hAnsi="Arial" w:hint="default"/>
      </w:rPr>
    </w:lvl>
    <w:lvl w:ilvl="3" w:tplc="5284EA32" w:tentative="1">
      <w:start w:val="1"/>
      <w:numFmt w:val="bullet"/>
      <w:lvlText w:val="•"/>
      <w:lvlJc w:val="left"/>
      <w:pPr>
        <w:tabs>
          <w:tab w:val="num" w:pos="2880"/>
        </w:tabs>
        <w:ind w:left="2880" w:hanging="360"/>
      </w:pPr>
      <w:rPr>
        <w:rFonts w:ascii="Arial" w:hAnsi="Arial" w:hint="default"/>
      </w:rPr>
    </w:lvl>
    <w:lvl w:ilvl="4" w:tplc="23B8B3CE" w:tentative="1">
      <w:start w:val="1"/>
      <w:numFmt w:val="bullet"/>
      <w:lvlText w:val="•"/>
      <w:lvlJc w:val="left"/>
      <w:pPr>
        <w:tabs>
          <w:tab w:val="num" w:pos="3600"/>
        </w:tabs>
        <w:ind w:left="3600" w:hanging="360"/>
      </w:pPr>
      <w:rPr>
        <w:rFonts w:ascii="Arial" w:hAnsi="Arial" w:hint="default"/>
      </w:rPr>
    </w:lvl>
    <w:lvl w:ilvl="5" w:tplc="8F2CF028" w:tentative="1">
      <w:start w:val="1"/>
      <w:numFmt w:val="bullet"/>
      <w:lvlText w:val="•"/>
      <w:lvlJc w:val="left"/>
      <w:pPr>
        <w:tabs>
          <w:tab w:val="num" w:pos="4320"/>
        </w:tabs>
        <w:ind w:left="4320" w:hanging="360"/>
      </w:pPr>
      <w:rPr>
        <w:rFonts w:ascii="Arial" w:hAnsi="Arial" w:hint="default"/>
      </w:rPr>
    </w:lvl>
    <w:lvl w:ilvl="6" w:tplc="D78CB7D0" w:tentative="1">
      <w:start w:val="1"/>
      <w:numFmt w:val="bullet"/>
      <w:lvlText w:val="•"/>
      <w:lvlJc w:val="left"/>
      <w:pPr>
        <w:tabs>
          <w:tab w:val="num" w:pos="5040"/>
        </w:tabs>
        <w:ind w:left="5040" w:hanging="360"/>
      </w:pPr>
      <w:rPr>
        <w:rFonts w:ascii="Arial" w:hAnsi="Arial" w:hint="default"/>
      </w:rPr>
    </w:lvl>
    <w:lvl w:ilvl="7" w:tplc="5B064A5E" w:tentative="1">
      <w:start w:val="1"/>
      <w:numFmt w:val="bullet"/>
      <w:lvlText w:val="•"/>
      <w:lvlJc w:val="left"/>
      <w:pPr>
        <w:tabs>
          <w:tab w:val="num" w:pos="5760"/>
        </w:tabs>
        <w:ind w:left="5760" w:hanging="360"/>
      </w:pPr>
      <w:rPr>
        <w:rFonts w:ascii="Arial" w:hAnsi="Arial" w:hint="default"/>
      </w:rPr>
    </w:lvl>
    <w:lvl w:ilvl="8" w:tplc="87A420C0" w:tentative="1">
      <w:start w:val="1"/>
      <w:numFmt w:val="bullet"/>
      <w:lvlText w:val="•"/>
      <w:lvlJc w:val="left"/>
      <w:pPr>
        <w:tabs>
          <w:tab w:val="num" w:pos="6480"/>
        </w:tabs>
        <w:ind w:left="6480" w:hanging="360"/>
      </w:pPr>
      <w:rPr>
        <w:rFonts w:ascii="Arial" w:hAnsi="Arial" w:hint="default"/>
      </w:rPr>
    </w:lvl>
  </w:abstractNum>
  <w:abstractNum w:abstractNumId="2">
    <w:nsid w:val="042B1F7B"/>
    <w:multiLevelType w:val="hybridMultilevel"/>
    <w:tmpl w:val="E3F61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BD4DFE"/>
    <w:multiLevelType w:val="hybridMultilevel"/>
    <w:tmpl w:val="B0FEA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050737"/>
    <w:multiLevelType w:val="hybridMultilevel"/>
    <w:tmpl w:val="04743A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ED92576"/>
    <w:multiLevelType w:val="hybridMultilevel"/>
    <w:tmpl w:val="912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DF05AE"/>
    <w:multiLevelType w:val="hybridMultilevel"/>
    <w:tmpl w:val="3CE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403C94"/>
    <w:multiLevelType w:val="hybridMultilevel"/>
    <w:tmpl w:val="EECCBB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642661"/>
    <w:multiLevelType w:val="hybridMultilevel"/>
    <w:tmpl w:val="284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628C"/>
    <w:multiLevelType w:val="hybridMultilevel"/>
    <w:tmpl w:val="6FCA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E86131"/>
    <w:multiLevelType w:val="hybridMultilevel"/>
    <w:tmpl w:val="EA2C5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135517"/>
    <w:multiLevelType w:val="hybridMultilevel"/>
    <w:tmpl w:val="2198416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5857FED"/>
    <w:multiLevelType w:val="hybridMultilevel"/>
    <w:tmpl w:val="D4C2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5B71E1"/>
    <w:multiLevelType w:val="hybridMultilevel"/>
    <w:tmpl w:val="244CE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630DF2"/>
    <w:multiLevelType w:val="hybridMultilevel"/>
    <w:tmpl w:val="513A8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A630F83"/>
    <w:multiLevelType w:val="hybridMultilevel"/>
    <w:tmpl w:val="8368C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D230EBE"/>
    <w:multiLevelType w:val="hybridMultilevel"/>
    <w:tmpl w:val="9F80A328"/>
    <w:lvl w:ilvl="0" w:tplc="D3DAD71C">
      <w:start w:val="1"/>
      <w:numFmt w:val="bullet"/>
      <w:lvlText w:val="•"/>
      <w:lvlJc w:val="left"/>
      <w:pPr>
        <w:tabs>
          <w:tab w:val="num" w:pos="720"/>
        </w:tabs>
        <w:ind w:left="720" w:hanging="360"/>
      </w:pPr>
      <w:rPr>
        <w:rFonts w:ascii="Arial" w:hAnsi="Arial" w:hint="default"/>
      </w:rPr>
    </w:lvl>
    <w:lvl w:ilvl="1" w:tplc="FB208CDA" w:tentative="1">
      <w:start w:val="1"/>
      <w:numFmt w:val="bullet"/>
      <w:lvlText w:val="•"/>
      <w:lvlJc w:val="left"/>
      <w:pPr>
        <w:tabs>
          <w:tab w:val="num" w:pos="1440"/>
        </w:tabs>
        <w:ind w:left="1440" w:hanging="360"/>
      </w:pPr>
      <w:rPr>
        <w:rFonts w:ascii="Arial" w:hAnsi="Arial" w:hint="default"/>
      </w:rPr>
    </w:lvl>
    <w:lvl w:ilvl="2" w:tplc="20C443C8" w:tentative="1">
      <w:start w:val="1"/>
      <w:numFmt w:val="bullet"/>
      <w:lvlText w:val="•"/>
      <w:lvlJc w:val="left"/>
      <w:pPr>
        <w:tabs>
          <w:tab w:val="num" w:pos="2160"/>
        </w:tabs>
        <w:ind w:left="2160" w:hanging="360"/>
      </w:pPr>
      <w:rPr>
        <w:rFonts w:ascii="Arial" w:hAnsi="Arial" w:hint="default"/>
      </w:rPr>
    </w:lvl>
    <w:lvl w:ilvl="3" w:tplc="DF1CC7FA" w:tentative="1">
      <w:start w:val="1"/>
      <w:numFmt w:val="bullet"/>
      <w:lvlText w:val="•"/>
      <w:lvlJc w:val="left"/>
      <w:pPr>
        <w:tabs>
          <w:tab w:val="num" w:pos="2880"/>
        </w:tabs>
        <w:ind w:left="2880" w:hanging="360"/>
      </w:pPr>
      <w:rPr>
        <w:rFonts w:ascii="Arial" w:hAnsi="Arial" w:hint="default"/>
      </w:rPr>
    </w:lvl>
    <w:lvl w:ilvl="4" w:tplc="5D1A486C" w:tentative="1">
      <w:start w:val="1"/>
      <w:numFmt w:val="bullet"/>
      <w:lvlText w:val="•"/>
      <w:lvlJc w:val="left"/>
      <w:pPr>
        <w:tabs>
          <w:tab w:val="num" w:pos="3600"/>
        </w:tabs>
        <w:ind w:left="3600" w:hanging="360"/>
      </w:pPr>
      <w:rPr>
        <w:rFonts w:ascii="Arial" w:hAnsi="Arial" w:hint="default"/>
      </w:rPr>
    </w:lvl>
    <w:lvl w:ilvl="5" w:tplc="B3C03C5A" w:tentative="1">
      <w:start w:val="1"/>
      <w:numFmt w:val="bullet"/>
      <w:lvlText w:val="•"/>
      <w:lvlJc w:val="left"/>
      <w:pPr>
        <w:tabs>
          <w:tab w:val="num" w:pos="4320"/>
        </w:tabs>
        <w:ind w:left="4320" w:hanging="360"/>
      </w:pPr>
      <w:rPr>
        <w:rFonts w:ascii="Arial" w:hAnsi="Arial" w:hint="default"/>
      </w:rPr>
    </w:lvl>
    <w:lvl w:ilvl="6" w:tplc="C0065E4E" w:tentative="1">
      <w:start w:val="1"/>
      <w:numFmt w:val="bullet"/>
      <w:lvlText w:val="•"/>
      <w:lvlJc w:val="left"/>
      <w:pPr>
        <w:tabs>
          <w:tab w:val="num" w:pos="5040"/>
        </w:tabs>
        <w:ind w:left="5040" w:hanging="360"/>
      </w:pPr>
      <w:rPr>
        <w:rFonts w:ascii="Arial" w:hAnsi="Arial" w:hint="default"/>
      </w:rPr>
    </w:lvl>
    <w:lvl w:ilvl="7" w:tplc="743A6464" w:tentative="1">
      <w:start w:val="1"/>
      <w:numFmt w:val="bullet"/>
      <w:lvlText w:val="•"/>
      <w:lvlJc w:val="left"/>
      <w:pPr>
        <w:tabs>
          <w:tab w:val="num" w:pos="5760"/>
        </w:tabs>
        <w:ind w:left="5760" w:hanging="360"/>
      </w:pPr>
      <w:rPr>
        <w:rFonts w:ascii="Arial" w:hAnsi="Arial" w:hint="default"/>
      </w:rPr>
    </w:lvl>
    <w:lvl w:ilvl="8" w:tplc="AD66B7A2" w:tentative="1">
      <w:start w:val="1"/>
      <w:numFmt w:val="bullet"/>
      <w:lvlText w:val="•"/>
      <w:lvlJc w:val="left"/>
      <w:pPr>
        <w:tabs>
          <w:tab w:val="num" w:pos="6480"/>
        </w:tabs>
        <w:ind w:left="6480" w:hanging="360"/>
      </w:pPr>
      <w:rPr>
        <w:rFonts w:ascii="Arial" w:hAnsi="Arial" w:hint="default"/>
      </w:rPr>
    </w:lvl>
  </w:abstractNum>
  <w:abstractNum w:abstractNumId="17">
    <w:nsid w:val="55CB21A1"/>
    <w:multiLevelType w:val="hybridMultilevel"/>
    <w:tmpl w:val="C7A6E24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E43B4B"/>
    <w:multiLevelType w:val="hybridMultilevel"/>
    <w:tmpl w:val="D15A0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11A69B8"/>
    <w:multiLevelType w:val="hybridMultilevel"/>
    <w:tmpl w:val="0E9E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E5A1C1D"/>
    <w:multiLevelType w:val="hybridMultilevel"/>
    <w:tmpl w:val="8E5CDF90"/>
    <w:lvl w:ilvl="0" w:tplc="5456BF7C">
      <w:start w:val="1"/>
      <w:numFmt w:val="bullet"/>
      <w:lvlText w:val="•"/>
      <w:lvlJc w:val="left"/>
      <w:pPr>
        <w:tabs>
          <w:tab w:val="num" w:pos="720"/>
        </w:tabs>
        <w:ind w:left="720" w:hanging="360"/>
      </w:pPr>
      <w:rPr>
        <w:rFonts w:ascii="Arial" w:hAnsi="Arial" w:hint="default"/>
      </w:rPr>
    </w:lvl>
    <w:lvl w:ilvl="1" w:tplc="86D4E40E">
      <w:start w:val="1"/>
      <w:numFmt w:val="bullet"/>
      <w:lvlText w:val="•"/>
      <w:lvlJc w:val="left"/>
      <w:pPr>
        <w:tabs>
          <w:tab w:val="num" w:pos="1440"/>
        </w:tabs>
        <w:ind w:left="1440" w:hanging="360"/>
      </w:pPr>
      <w:rPr>
        <w:rFonts w:ascii="Arial" w:hAnsi="Arial" w:hint="default"/>
      </w:rPr>
    </w:lvl>
    <w:lvl w:ilvl="2" w:tplc="B41C14B2" w:tentative="1">
      <w:start w:val="1"/>
      <w:numFmt w:val="bullet"/>
      <w:lvlText w:val="•"/>
      <w:lvlJc w:val="left"/>
      <w:pPr>
        <w:tabs>
          <w:tab w:val="num" w:pos="2160"/>
        </w:tabs>
        <w:ind w:left="2160" w:hanging="360"/>
      </w:pPr>
      <w:rPr>
        <w:rFonts w:ascii="Arial" w:hAnsi="Arial" w:hint="default"/>
      </w:rPr>
    </w:lvl>
    <w:lvl w:ilvl="3" w:tplc="6B82E3EE" w:tentative="1">
      <w:start w:val="1"/>
      <w:numFmt w:val="bullet"/>
      <w:lvlText w:val="•"/>
      <w:lvlJc w:val="left"/>
      <w:pPr>
        <w:tabs>
          <w:tab w:val="num" w:pos="2880"/>
        </w:tabs>
        <w:ind w:left="2880" w:hanging="360"/>
      </w:pPr>
      <w:rPr>
        <w:rFonts w:ascii="Arial" w:hAnsi="Arial" w:hint="default"/>
      </w:rPr>
    </w:lvl>
    <w:lvl w:ilvl="4" w:tplc="BD2839CE" w:tentative="1">
      <w:start w:val="1"/>
      <w:numFmt w:val="bullet"/>
      <w:lvlText w:val="•"/>
      <w:lvlJc w:val="left"/>
      <w:pPr>
        <w:tabs>
          <w:tab w:val="num" w:pos="3600"/>
        </w:tabs>
        <w:ind w:left="3600" w:hanging="360"/>
      </w:pPr>
      <w:rPr>
        <w:rFonts w:ascii="Arial" w:hAnsi="Arial" w:hint="default"/>
      </w:rPr>
    </w:lvl>
    <w:lvl w:ilvl="5" w:tplc="1C1E2B86" w:tentative="1">
      <w:start w:val="1"/>
      <w:numFmt w:val="bullet"/>
      <w:lvlText w:val="•"/>
      <w:lvlJc w:val="left"/>
      <w:pPr>
        <w:tabs>
          <w:tab w:val="num" w:pos="4320"/>
        </w:tabs>
        <w:ind w:left="4320" w:hanging="360"/>
      </w:pPr>
      <w:rPr>
        <w:rFonts w:ascii="Arial" w:hAnsi="Arial" w:hint="default"/>
      </w:rPr>
    </w:lvl>
    <w:lvl w:ilvl="6" w:tplc="0214F2F6" w:tentative="1">
      <w:start w:val="1"/>
      <w:numFmt w:val="bullet"/>
      <w:lvlText w:val="•"/>
      <w:lvlJc w:val="left"/>
      <w:pPr>
        <w:tabs>
          <w:tab w:val="num" w:pos="5040"/>
        </w:tabs>
        <w:ind w:left="5040" w:hanging="360"/>
      </w:pPr>
      <w:rPr>
        <w:rFonts w:ascii="Arial" w:hAnsi="Arial" w:hint="default"/>
      </w:rPr>
    </w:lvl>
    <w:lvl w:ilvl="7" w:tplc="7542E4BE" w:tentative="1">
      <w:start w:val="1"/>
      <w:numFmt w:val="bullet"/>
      <w:lvlText w:val="•"/>
      <w:lvlJc w:val="left"/>
      <w:pPr>
        <w:tabs>
          <w:tab w:val="num" w:pos="5760"/>
        </w:tabs>
        <w:ind w:left="5760" w:hanging="360"/>
      </w:pPr>
      <w:rPr>
        <w:rFonts w:ascii="Arial" w:hAnsi="Arial" w:hint="default"/>
      </w:rPr>
    </w:lvl>
    <w:lvl w:ilvl="8" w:tplc="CB3412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7"/>
  </w:num>
  <w:num w:numId="3">
    <w:abstractNumId w:val="10"/>
  </w:num>
  <w:num w:numId="4">
    <w:abstractNumId w:val="4"/>
  </w:num>
  <w:num w:numId="5">
    <w:abstractNumId w:val="9"/>
  </w:num>
  <w:num w:numId="6">
    <w:abstractNumId w:val="2"/>
  </w:num>
  <w:num w:numId="7">
    <w:abstractNumId w:val="11"/>
  </w:num>
  <w:num w:numId="8">
    <w:abstractNumId w:val="17"/>
  </w:num>
  <w:num w:numId="9">
    <w:abstractNumId w:val="5"/>
  </w:num>
  <w:num w:numId="10">
    <w:abstractNumId w:val="12"/>
  </w:num>
  <w:num w:numId="11">
    <w:abstractNumId w:val="3"/>
  </w:num>
  <w:num w:numId="12">
    <w:abstractNumId w:val="18"/>
  </w:num>
  <w:num w:numId="13">
    <w:abstractNumId w:val="8"/>
  </w:num>
  <w:num w:numId="14">
    <w:abstractNumId w:val="1"/>
  </w:num>
  <w:num w:numId="15">
    <w:abstractNumId w:val="6"/>
  </w:num>
  <w:num w:numId="16">
    <w:abstractNumId w:val="14"/>
  </w:num>
  <w:num w:numId="17">
    <w:abstractNumId w:val="16"/>
  </w:num>
  <w:num w:numId="18">
    <w:abstractNumId w:val="20"/>
  </w:num>
  <w:num w:numId="19">
    <w:abstractNumId w:val="13"/>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3A9A"/>
    <w:rsid w:val="00000B86"/>
    <w:rsid w:val="00007276"/>
    <w:rsid w:val="00010F8F"/>
    <w:rsid w:val="00015CA2"/>
    <w:rsid w:val="00023A26"/>
    <w:rsid w:val="0002423F"/>
    <w:rsid w:val="00027800"/>
    <w:rsid w:val="00034D30"/>
    <w:rsid w:val="00042C71"/>
    <w:rsid w:val="000438C0"/>
    <w:rsid w:val="00043FFC"/>
    <w:rsid w:val="00051069"/>
    <w:rsid w:val="00052830"/>
    <w:rsid w:val="00054F70"/>
    <w:rsid w:val="00063FB9"/>
    <w:rsid w:val="00065048"/>
    <w:rsid w:val="000762ED"/>
    <w:rsid w:val="00076739"/>
    <w:rsid w:val="0009737C"/>
    <w:rsid w:val="00097DA2"/>
    <w:rsid w:val="000A6B33"/>
    <w:rsid w:val="000B0728"/>
    <w:rsid w:val="000B39F5"/>
    <w:rsid w:val="000B4616"/>
    <w:rsid w:val="000B6334"/>
    <w:rsid w:val="000B702A"/>
    <w:rsid w:val="000B7A60"/>
    <w:rsid w:val="000C0A52"/>
    <w:rsid w:val="000C2B8A"/>
    <w:rsid w:val="000C5878"/>
    <w:rsid w:val="000D14FE"/>
    <w:rsid w:val="000D21B0"/>
    <w:rsid w:val="000D30EE"/>
    <w:rsid w:val="000D3111"/>
    <w:rsid w:val="000D563D"/>
    <w:rsid w:val="000D6C7D"/>
    <w:rsid w:val="000E25F4"/>
    <w:rsid w:val="000F5370"/>
    <w:rsid w:val="00102AD4"/>
    <w:rsid w:val="00106075"/>
    <w:rsid w:val="001064E8"/>
    <w:rsid w:val="00107E8D"/>
    <w:rsid w:val="00110C94"/>
    <w:rsid w:val="00123A9A"/>
    <w:rsid w:val="00125C52"/>
    <w:rsid w:val="001301FC"/>
    <w:rsid w:val="00137A49"/>
    <w:rsid w:val="00140289"/>
    <w:rsid w:val="001408E6"/>
    <w:rsid w:val="00146724"/>
    <w:rsid w:val="00152B3A"/>
    <w:rsid w:val="001566C7"/>
    <w:rsid w:val="001575F6"/>
    <w:rsid w:val="001627E9"/>
    <w:rsid w:val="00171DD4"/>
    <w:rsid w:val="00173895"/>
    <w:rsid w:val="00174072"/>
    <w:rsid w:val="0018337F"/>
    <w:rsid w:val="00183681"/>
    <w:rsid w:val="0018484F"/>
    <w:rsid w:val="001848D6"/>
    <w:rsid w:val="00193EBC"/>
    <w:rsid w:val="001A32AC"/>
    <w:rsid w:val="001B4C80"/>
    <w:rsid w:val="001B74BC"/>
    <w:rsid w:val="001C46BD"/>
    <w:rsid w:val="001C5C61"/>
    <w:rsid w:val="001D0C91"/>
    <w:rsid w:val="001D427E"/>
    <w:rsid w:val="001D4402"/>
    <w:rsid w:val="001D4B28"/>
    <w:rsid w:val="001D4C53"/>
    <w:rsid w:val="001D7113"/>
    <w:rsid w:val="001E3580"/>
    <w:rsid w:val="001E4612"/>
    <w:rsid w:val="001E63A6"/>
    <w:rsid w:val="001E6822"/>
    <w:rsid w:val="001F122C"/>
    <w:rsid w:val="0020209E"/>
    <w:rsid w:val="002073A6"/>
    <w:rsid w:val="00214440"/>
    <w:rsid w:val="00216128"/>
    <w:rsid w:val="0022108E"/>
    <w:rsid w:val="0023108E"/>
    <w:rsid w:val="00233F48"/>
    <w:rsid w:val="00235421"/>
    <w:rsid w:val="0023742B"/>
    <w:rsid w:val="0024080E"/>
    <w:rsid w:val="002420C2"/>
    <w:rsid w:val="00246E6E"/>
    <w:rsid w:val="00250312"/>
    <w:rsid w:val="00251963"/>
    <w:rsid w:val="00252211"/>
    <w:rsid w:val="002567F2"/>
    <w:rsid w:val="002702E9"/>
    <w:rsid w:val="0028446F"/>
    <w:rsid w:val="002856D7"/>
    <w:rsid w:val="00291185"/>
    <w:rsid w:val="00293EDE"/>
    <w:rsid w:val="00294C2F"/>
    <w:rsid w:val="00295483"/>
    <w:rsid w:val="002A71E7"/>
    <w:rsid w:val="002B150C"/>
    <w:rsid w:val="002B3D2A"/>
    <w:rsid w:val="002B5BED"/>
    <w:rsid w:val="002C105A"/>
    <w:rsid w:val="002C2C6F"/>
    <w:rsid w:val="002D5390"/>
    <w:rsid w:val="002D6082"/>
    <w:rsid w:val="002E013D"/>
    <w:rsid w:val="002E3E0A"/>
    <w:rsid w:val="002E3FDF"/>
    <w:rsid w:val="002E56B4"/>
    <w:rsid w:val="002F1748"/>
    <w:rsid w:val="002F1F3B"/>
    <w:rsid w:val="002F59E4"/>
    <w:rsid w:val="0030748C"/>
    <w:rsid w:val="00307DA4"/>
    <w:rsid w:val="003119A1"/>
    <w:rsid w:val="003121E4"/>
    <w:rsid w:val="00332DB3"/>
    <w:rsid w:val="00332FB0"/>
    <w:rsid w:val="00341D83"/>
    <w:rsid w:val="00343C20"/>
    <w:rsid w:val="0035207D"/>
    <w:rsid w:val="00356345"/>
    <w:rsid w:val="00357D20"/>
    <w:rsid w:val="003652E1"/>
    <w:rsid w:val="00365BEB"/>
    <w:rsid w:val="00374A8C"/>
    <w:rsid w:val="00374F48"/>
    <w:rsid w:val="0037648D"/>
    <w:rsid w:val="00376FAF"/>
    <w:rsid w:val="00383811"/>
    <w:rsid w:val="00387CCE"/>
    <w:rsid w:val="003A2960"/>
    <w:rsid w:val="003A34C3"/>
    <w:rsid w:val="003A5DD6"/>
    <w:rsid w:val="003B1075"/>
    <w:rsid w:val="003B55B3"/>
    <w:rsid w:val="003B60D1"/>
    <w:rsid w:val="003B62DD"/>
    <w:rsid w:val="003D4EAE"/>
    <w:rsid w:val="003D7ED5"/>
    <w:rsid w:val="003E3916"/>
    <w:rsid w:val="003E549B"/>
    <w:rsid w:val="003F0C1E"/>
    <w:rsid w:val="003F244A"/>
    <w:rsid w:val="003F54F4"/>
    <w:rsid w:val="004005C1"/>
    <w:rsid w:val="00406471"/>
    <w:rsid w:val="004065DA"/>
    <w:rsid w:val="0040692A"/>
    <w:rsid w:val="00420ACD"/>
    <w:rsid w:val="00431B24"/>
    <w:rsid w:val="004329ED"/>
    <w:rsid w:val="00445C8D"/>
    <w:rsid w:val="00451B25"/>
    <w:rsid w:val="00463739"/>
    <w:rsid w:val="00474123"/>
    <w:rsid w:val="00476BEA"/>
    <w:rsid w:val="0048083A"/>
    <w:rsid w:val="00485FCE"/>
    <w:rsid w:val="0049066F"/>
    <w:rsid w:val="004938CA"/>
    <w:rsid w:val="00496B4E"/>
    <w:rsid w:val="004A75C5"/>
    <w:rsid w:val="004B07A2"/>
    <w:rsid w:val="004B12C9"/>
    <w:rsid w:val="004C2529"/>
    <w:rsid w:val="004C5A45"/>
    <w:rsid w:val="004E57DD"/>
    <w:rsid w:val="004F4B92"/>
    <w:rsid w:val="00510F68"/>
    <w:rsid w:val="005151B5"/>
    <w:rsid w:val="00515816"/>
    <w:rsid w:val="00515E76"/>
    <w:rsid w:val="00516704"/>
    <w:rsid w:val="005170FE"/>
    <w:rsid w:val="00522413"/>
    <w:rsid w:val="00524603"/>
    <w:rsid w:val="00531914"/>
    <w:rsid w:val="0054779B"/>
    <w:rsid w:val="005538A0"/>
    <w:rsid w:val="0057039B"/>
    <w:rsid w:val="00571360"/>
    <w:rsid w:val="00572C4F"/>
    <w:rsid w:val="00574096"/>
    <w:rsid w:val="00575AC3"/>
    <w:rsid w:val="00576611"/>
    <w:rsid w:val="00577993"/>
    <w:rsid w:val="00581F04"/>
    <w:rsid w:val="005824E1"/>
    <w:rsid w:val="00584AC2"/>
    <w:rsid w:val="005878BD"/>
    <w:rsid w:val="005B0522"/>
    <w:rsid w:val="005C074A"/>
    <w:rsid w:val="005C12D2"/>
    <w:rsid w:val="005C3E9A"/>
    <w:rsid w:val="005D5AC2"/>
    <w:rsid w:val="005E6BA5"/>
    <w:rsid w:val="0060288C"/>
    <w:rsid w:val="006042B7"/>
    <w:rsid w:val="00612A9D"/>
    <w:rsid w:val="006133F5"/>
    <w:rsid w:val="00615DF4"/>
    <w:rsid w:val="00617ED2"/>
    <w:rsid w:val="00620E91"/>
    <w:rsid w:val="0062201C"/>
    <w:rsid w:val="00623557"/>
    <w:rsid w:val="00626A0F"/>
    <w:rsid w:val="00627642"/>
    <w:rsid w:val="00633E48"/>
    <w:rsid w:val="00637847"/>
    <w:rsid w:val="006428D7"/>
    <w:rsid w:val="0064367D"/>
    <w:rsid w:val="006451FB"/>
    <w:rsid w:val="0065108F"/>
    <w:rsid w:val="006613C9"/>
    <w:rsid w:val="0066312B"/>
    <w:rsid w:val="00664933"/>
    <w:rsid w:val="0068150B"/>
    <w:rsid w:val="00682B3D"/>
    <w:rsid w:val="00683714"/>
    <w:rsid w:val="00683BBA"/>
    <w:rsid w:val="00683EF0"/>
    <w:rsid w:val="006A3515"/>
    <w:rsid w:val="006A5FAF"/>
    <w:rsid w:val="006A6584"/>
    <w:rsid w:val="006A7774"/>
    <w:rsid w:val="006B0496"/>
    <w:rsid w:val="006B620B"/>
    <w:rsid w:val="006C59AC"/>
    <w:rsid w:val="006C7391"/>
    <w:rsid w:val="006D0774"/>
    <w:rsid w:val="006D31BD"/>
    <w:rsid w:val="006D50B1"/>
    <w:rsid w:val="006D5C65"/>
    <w:rsid w:val="006E5524"/>
    <w:rsid w:val="006F184A"/>
    <w:rsid w:val="0072185C"/>
    <w:rsid w:val="00722124"/>
    <w:rsid w:val="007226DC"/>
    <w:rsid w:val="00726AD4"/>
    <w:rsid w:val="007377E1"/>
    <w:rsid w:val="00750228"/>
    <w:rsid w:val="007517BB"/>
    <w:rsid w:val="00754908"/>
    <w:rsid w:val="00763397"/>
    <w:rsid w:val="0077435D"/>
    <w:rsid w:val="0078225B"/>
    <w:rsid w:val="00783B5F"/>
    <w:rsid w:val="0078672F"/>
    <w:rsid w:val="00790888"/>
    <w:rsid w:val="00790F30"/>
    <w:rsid w:val="0079373B"/>
    <w:rsid w:val="00793DA9"/>
    <w:rsid w:val="0079419F"/>
    <w:rsid w:val="007A1059"/>
    <w:rsid w:val="007A6C6B"/>
    <w:rsid w:val="007B2724"/>
    <w:rsid w:val="007B52F4"/>
    <w:rsid w:val="007B5D7B"/>
    <w:rsid w:val="007C0A70"/>
    <w:rsid w:val="007C16F7"/>
    <w:rsid w:val="007C7F58"/>
    <w:rsid w:val="007D2A39"/>
    <w:rsid w:val="007D6CC3"/>
    <w:rsid w:val="007E27FD"/>
    <w:rsid w:val="007E2E9B"/>
    <w:rsid w:val="007E31A4"/>
    <w:rsid w:val="007E5773"/>
    <w:rsid w:val="007F49AC"/>
    <w:rsid w:val="007F4AB6"/>
    <w:rsid w:val="007F6542"/>
    <w:rsid w:val="00800250"/>
    <w:rsid w:val="00800BCD"/>
    <w:rsid w:val="008108C3"/>
    <w:rsid w:val="00811DD9"/>
    <w:rsid w:val="0082092B"/>
    <w:rsid w:val="00825117"/>
    <w:rsid w:val="00832592"/>
    <w:rsid w:val="00841007"/>
    <w:rsid w:val="008438E0"/>
    <w:rsid w:val="00845518"/>
    <w:rsid w:val="008510B0"/>
    <w:rsid w:val="00852DD4"/>
    <w:rsid w:val="0086675C"/>
    <w:rsid w:val="00872621"/>
    <w:rsid w:val="008774E9"/>
    <w:rsid w:val="00881AF7"/>
    <w:rsid w:val="00882AE4"/>
    <w:rsid w:val="00883355"/>
    <w:rsid w:val="008852F1"/>
    <w:rsid w:val="008A1096"/>
    <w:rsid w:val="008B289E"/>
    <w:rsid w:val="008B4999"/>
    <w:rsid w:val="008C3701"/>
    <w:rsid w:val="008C478E"/>
    <w:rsid w:val="008C5A33"/>
    <w:rsid w:val="008D26A7"/>
    <w:rsid w:val="008E31CE"/>
    <w:rsid w:val="008E6083"/>
    <w:rsid w:val="008E6368"/>
    <w:rsid w:val="008F1951"/>
    <w:rsid w:val="008F1B28"/>
    <w:rsid w:val="008F696F"/>
    <w:rsid w:val="00900FF2"/>
    <w:rsid w:val="00907242"/>
    <w:rsid w:val="00911899"/>
    <w:rsid w:val="009142E4"/>
    <w:rsid w:val="00930331"/>
    <w:rsid w:val="00937901"/>
    <w:rsid w:val="00944680"/>
    <w:rsid w:val="00945834"/>
    <w:rsid w:val="00966A3F"/>
    <w:rsid w:val="00983A73"/>
    <w:rsid w:val="0098637C"/>
    <w:rsid w:val="009865C3"/>
    <w:rsid w:val="00991F60"/>
    <w:rsid w:val="00993B76"/>
    <w:rsid w:val="0099405B"/>
    <w:rsid w:val="00994E04"/>
    <w:rsid w:val="009A42DE"/>
    <w:rsid w:val="009A4F65"/>
    <w:rsid w:val="009B34D4"/>
    <w:rsid w:val="009B4992"/>
    <w:rsid w:val="009C197C"/>
    <w:rsid w:val="009C2EE8"/>
    <w:rsid w:val="009C48D3"/>
    <w:rsid w:val="009C5BCC"/>
    <w:rsid w:val="009C7355"/>
    <w:rsid w:val="009C7A5E"/>
    <w:rsid w:val="009D5445"/>
    <w:rsid w:val="009D7E3B"/>
    <w:rsid w:val="009E1EB9"/>
    <w:rsid w:val="009E5336"/>
    <w:rsid w:val="009E6051"/>
    <w:rsid w:val="009F60E5"/>
    <w:rsid w:val="009F612F"/>
    <w:rsid w:val="009F6ED4"/>
    <w:rsid w:val="00A000A8"/>
    <w:rsid w:val="00A05F9A"/>
    <w:rsid w:val="00A07288"/>
    <w:rsid w:val="00A235B1"/>
    <w:rsid w:val="00A2483A"/>
    <w:rsid w:val="00A2504C"/>
    <w:rsid w:val="00A26B6A"/>
    <w:rsid w:val="00A330ED"/>
    <w:rsid w:val="00A42690"/>
    <w:rsid w:val="00A427E1"/>
    <w:rsid w:val="00A5065C"/>
    <w:rsid w:val="00A50754"/>
    <w:rsid w:val="00A545DE"/>
    <w:rsid w:val="00A60BFE"/>
    <w:rsid w:val="00A60F12"/>
    <w:rsid w:val="00A72C73"/>
    <w:rsid w:val="00A76919"/>
    <w:rsid w:val="00A772B5"/>
    <w:rsid w:val="00A77622"/>
    <w:rsid w:val="00AA3DAF"/>
    <w:rsid w:val="00AC2596"/>
    <w:rsid w:val="00AC5941"/>
    <w:rsid w:val="00AD461F"/>
    <w:rsid w:val="00AE034A"/>
    <w:rsid w:val="00AF3696"/>
    <w:rsid w:val="00AF4C2A"/>
    <w:rsid w:val="00B02DB1"/>
    <w:rsid w:val="00B03CCE"/>
    <w:rsid w:val="00B05522"/>
    <w:rsid w:val="00B13481"/>
    <w:rsid w:val="00B20B6D"/>
    <w:rsid w:val="00B212CC"/>
    <w:rsid w:val="00B23335"/>
    <w:rsid w:val="00B42226"/>
    <w:rsid w:val="00B5347E"/>
    <w:rsid w:val="00B55BE2"/>
    <w:rsid w:val="00B56996"/>
    <w:rsid w:val="00B56CF1"/>
    <w:rsid w:val="00B56FEF"/>
    <w:rsid w:val="00B655DF"/>
    <w:rsid w:val="00B65FD0"/>
    <w:rsid w:val="00B67950"/>
    <w:rsid w:val="00B76537"/>
    <w:rsid w:val="00B85975"/>
    <w:rsid w:val="00B876A8"/>
    <w:rsid w:val="00B9590B"/>
    <w:rsid w:val="00BA71BA"/>
    <w:rsid w:val="00BA73AF"/>
    <w:rsid w:val="00BB0E8A"/>
    <w:rsid w:val="00BC0259"/>
    <w:rsid w:val="00BC2E2D"/>
    <w:rsid w:val="00BE220E"/>
    <w:rsid w:val="00BE5083"/>
    <w:rsid w:val="00BF1123"/>
    <w:rsid w:val="00BF36BE"/>
    <w:rsid w:val="00BF602C"/>
    <w:rsid w:val="00BF698D"/>
    <w:rsid w:val="00C071DD"/>
    <w:rsid w:val="00C14425"/>
    <w:rsid w:val="00C35217"/>
    <w:rsid w:val="00C4186D"/>
    <w:rsid w:val="00C452D2"/>
    <w:rsid w:val="00C47472"/>
    <w:rsid w:val="00C51A14"/>
    <w:rsid w:val="00C53E38"/>
    <w:rsid w:val="00C546BE"/>
    <w:rsid w:val="00C602E7"/>
    <w:rsid w:val="00C62CA8"/>
    <w:rsid w:val="00C722D0"/>
    <w:rsid w:val="00C72950"/>
    <w:rsid w:val="00C736D4"/>
    <w:rsid w:val="00C73D5E"/>
    <w:rsid w:val="00C77677"/>
    <w:rsid w:val="00C90EEB"/>
    <w:rsid w:val="00C91DC8"/>
    <w:rsid w:val="00C920E9"/>
    <w:rsid w:val="00C968AC"/>
    <w:rsid w:val="00CA202F"/>
    <w:rsid w:val="00CB147A"/>
    <w:rsid w:val="00CB7577"/>
    <w:rsid w:val="00CC1EF0"/>
    <w:rsid w:val="00CC55B3"/>
    <w:rsid w:val="00CC6B19"/>
    <w:rsid w:val="00CD389A"/>
    <w:rsid w:val="00CE06B4"/>
    <w:rsid w:val="00CE619B"/>
    <w:rsid w:val="00CF00A4"/>
    <w:rsid w:val="00CF3675"/>
    <w:rsid w:val="00CF3E52"/>
    <w:rsid w:val="00CF4466"/>
    <w:rsid w:val="00CF5AF9"/>
    <w:rsid w:val="00D12652"/>
    <w:rsid w:val="00D210EA"/>
    <w:rsid w:val="00D22C90"/>
    <w:rsid w:val="00D24FE8"/>
    <w:rsid w:val="00D25FE0"/>
    <w:rsid w:val="00D302F8"/>
    <w:rsid w:val="00D303F9"/>
    <w:rsid w:val="00D32AA6"/>
    <w:rsid w:val="00D33E8D"/>
    <w:rsid w:val="00D3680F"/>
    <w:rsid w:val="00D36DCD"/>
    <w:rsid w:val="00D37787"/>
    <w:rsid w:val="00D44308"/>
    <w:rsid w:val="00D52D14"/>
    <w:rsid w:val="00D57D1F"/>
    <w:rsid w:val="00D66EC5"/>
    <w:rsid w:val="00D71294"/>
    <w:rsid w:val="00D848D3"/>
    <w:rsid w:val="00D85E00"/>
    <w:rsid w:val="00D866E1"/>
    <w:rsid w:val="00D93211"/>
    <w:rsid w:val="00DB0578"/>
    <w:rsid w:val="00DC5162"/>
    <w:rsid w:val="00DD232A"/>
    <w:rsid w:val="00DD57D3"/>
    <w:rsid w:val="00DD725E"/>
    <w:rsid w:val="00DF06C8"/>
    <w:rsid w:val="00DF7DDA"/>
    <w:rsid w:val="00E05F1F"/>
    <w:rsid w:val="00E12A48"/>
    <w:rsid w:val="00E22B16"/>
    <w:rsid w:val="00E3150A"/>
    <w:rsid w:val="00E338A1"/>
    <w:rsid w:val="00E3645B"/>
    <w:rsid w:val="00E41CCC"/>
    <w:rsid w:val="00E51C6F"/>
    <w:rsid w:val="00E74130"/>
    <w:rsid w:val="00E829F0"/>
    <w:rsid w:val="00E96FA4"/>
    <w:rsid w:val="00EA4290"/>
    <w:rsid w:val="00EA5A1D"/>
    <w:rsid w:val="00EA7427"/>
    <w:rsid w:val="00EB5920"/>
    <w:rsid w:val="00EC603D"/>
    <w:rsid w:val="00ED2907"/>
    <w:rsid w:val="00EE50C7"/>
    <w:rsid w:val="00EE6E5A"/>
    <w:rsid w:val="00EF055B"/>
    <w:rsid w:val="00EF158A"/>
    <w:rsid w:val="00EF59EE"/>
    <w:rsid w:val="00EF6B7A"/>
    <w:rsid w:val="00F04C0A"/>
    <w:rsid w:val="00F056AC"/>
    <w:rsid w:val="00F109D5"/>
    <w:rsid w:val="00F11B07"/>
    <w:rsid w:val="00F1259D"/>
    <w:rsid w:val="00F1323F"/>
    <w:rsid w:val="00F17A77"/>
    <w:rsid w:val="00F252C9"/>
    <w:rsid w:val="00F32199"/>
    <w:rsid w:val="00F35BE1"/>
    <w:rsid w:val="00F36810"/>
    <w:rsid w:val="00F37407"/>
    <w:rsid w:val="00F43D7F"/>
    <w:rsid w:val="00F47A78"/>
    <w:rsid w:val="00F72A00"/>
    <w:rsid w:val="00F72F63"/>
    <w:rsid w:val="00F763A5"/>
    <w:rsid w:val="00F90FE1"/>
    <w:rsid w:val="00FA6C57"/>
    <w:rsid w:val="00FB2D44"/>
    <w:rsid w:val="00FB4F95"/>
    <w:rsid w:val="00FB5AB1"/>
    <w:rsid w:val="00FB744C"/>
    <w:rsid w:val="00FC19B8"/>
    <w:rsid w:val="00FC4787"/>
    <w:rsid w:val="00FC4B3E"/>
    <w:rsid w:val="00FC58B4"/>
    <w:rsid w:val="00FC714C"/>
    <w:rsid w:val="00FD7484"/>
    <w:rsid w:val="00FD777F"/>
    <w:rsid w:val="00FE032F"/>
    <w:rsid w:val="00FE1329"/>
    <w:rsid w:val="00FE5C0C"/>
    <w:rsid w:val="00FE68E5"/>
    <w:rsid w:val="00FF0B7D"/>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729">
      <w:bodyDiv w:val="1"/>
      <w:marLeft w:val="0"/>
      <w:marRight w:val="0"/>
      <w:marTop w:val="0"/>
      <w:marBottom w:val="0"/>
      <w:divBdr>
        <w:top w:val="none" w:sz="0" w:space="0" w:color="auto"/>
        <w:left w:val="none" w:sz="0" w:space="0" w:color="auto"/>
        <w:bottom w:val="none" w:sz="0" w:space="0" w:color="auto"/>
        <w:right w:val="none" w:sz="0" w:space="0" w:color="auto"/>
      </w:divBdr>
    </w:div>
    <w:div w:id="720439677">
      <w:bodyDiv w:val="1"/>
      <w:marLeft w:val="0"/>
      <w:marRight w:val="0"/>
      <w:marTop w:val="0"/>
      <w:marBottom w:val="0"/>
      <w:divBdr>
        <w:top w:val="none" w:sz="0" w:space="0" w:color="auto"/>
        <w:left w:val="none" w:sz="0" w:space="0" w:color="auto"/>
        <w:bottom w:val="none" w:sz="0" w:space="0" w:color="auto"/>
        <w:right w:val="none" w:sz="0" w:space="0" w:color="auto"/>
      </w:divBdr>
      <w:divsChild>
        <w:div w:id="1736585777">
          <w:marLeft w:val="547"/>
          <w:marRight w:val="0"/>
          <w:marTop w:val="115"/>
          <w:marBottom w:val="0"/>
          <w:divBdr>
            <w:top w:val="none" w:sz="0" w:space="0" w:color="auto"/>
            <w:left w:val="none" w:sz="0" w:space="0" w:color="auto"/>
            <w:bottom w:val="none" w:sz="0" w:space="0" w:color="auto"/>
            <w:right w:val="none" w:sz="0" w:space="0" w:color="auto"/>
          </w:divBdr>
        </w:div>
        <w:div w:id="1990354477">
          <w:marLeft w:val="547"/>
          <w:marRight w:val="0"/>
          <w:marTop w:val="115"/>
          <w:marBottom w:val="0"/>
          <w:divBdr>
            <w:top w:val="none" w:sz="0" w:space="0" w:color="auto"/>
            <w:left w:val="none" w:sz="0" w:space="0" w:color="auto"/>
            <w:bottom w:val="none" w:sz="0" w:space="0" w:color="auto"/>
            <w:right w:val="none" w:sz="0" w:space="0" w:color="auto"/>
          </w:divBdr>
        </w:div>
        <w:div w:id="601643044">
          <w:marLeft w:val="547"/>
          <w:marRight w:val="0"/>
          <w:marTop w:val="115"/>
          <w:marBottom w:val="0"/>
          <w:divBdr>
            <w:top w:val="none" w:sz="0" w:space="0" w:color="auto"/>
            <w:left w:val="none" w:sz="0" w:space="0" w:color="auto"/>
            <w:bottom w:val="none" w:sz="0" w:space="0" w:color="auto"/>
            <w:right w:val="none" w:sz="0" w:space="0" w:color="auto"/>
          </w:divBdr>
        </w:div>
        <w:div w:id="650334758">
          <w:marLeft w:val="547"/>
          <w:marRight w:val="0"/>
          <w:marTop w:val="115"/>
          <w:marBottom w:val="0"/>
          <w:divBdr>
            <w:top w:val="none" w:sz="0" w:space="0" w:color="auto"/>
            <w:left w:val="none" w:sz="0" w:space="0" w:color="auto"/>
            <w:bottom w:val="none" w:sz="0" w:space="0" w:color="auto"/>
            <w:right w:val="none" w:sz="0" w:space="0" w:color="auto"/>
          </w:divBdr>
        </w:div>
      </w:divsChild>
    </w:div>
    <w:div w:id="863591826">
      <w:bodyDiv w:val="1"/>
      <w:marLeft w:val="0"/>
      <w:marRight w:val="0"/>
      <w:marTop w:val="0"/>
      <w:marBottom w:val="0"/>
      <w:divBdr>
        <w:top w:val="none" w:sz="0" w:space="0" w:color="auto"/>
        <w:left w:val="none" w:sz="0" w:space="0" w:color="auto"/>
        <w:bottom w:val="none" w:sz="0" w:space="0" w:color="auto"/>
        <w:right w:val="none" w:sz="0" w:space="0" w:color="auto"/>
      </w:divBdr>
      <w:divsChild>
        <w:div w:id="165362572">
          <w:marLeft w:val="547"/>
          <w:marRight w:val="0"/>
          <w:marTop w:val="154"/>
          <w:marBottom w:val="0"/>
          <w:divBdr>
            <w:top w:val="none" w:sz="0" w:space="0" w:color="auto"/>
            <w:left w:val="none" w:sz="0" w:space="0" w:color="auto"/>
            <w:bottom w:val="none" w:sz="0" w:space="0" w:color="auto"/>
            <w:right w:val="none" w:sz="0" w:space="0" w:color="auto"/>
          </w:divBdr>
        </w:div>
        <w:div w:id="1755588145">
          <w:marLeft w:val="547"/>
          <w:marRight w:val="0"/>
          <w:marTop w:val="154"/>
          <w:marBottom w:val="0"/>
          <w:divBdr>
            <w:top w:val="none" w:sz="0" w:space="0" w:color="auto"/>
            <w:left w:val="none" w:sz="0" w:space="0" w:color="auto"/>
            <w:bottom w:val="none" w:sz="0" w:space="0" w:color="auto"/>
            <w:right w:val="none" w:sz="0" w:space="0" w:color="auto"/>
          </w:divBdr>
        </w:div>
        <w:div w:id="2129271691">
          <w:marLeft w:val="547"/>
          <w:marRight w:val="0"/>
          <w:marTop w:val="154"/>
          <w:marBottom w:val="0"/>
          <w:divBdr>
            <w:top w:val="none" w:sz="0" w:space="0" w:color="auto"/>
            <w:left w:val="none" w:sz="0" w:space="0" w:color="auto"/>
            <w:bottom w:val="none" w:sz="0" w:space="0" w:color="auto"/>
            <w:right w:val="none" w:sz="0" w:space="0" w:color="auto"/>
          </w:divBdr>
        </w:div>
      </w:divsChild>
    </w:div>
    <w:div w:id="1453286355">
      <w:bodyDiv w:val="1"/>
      <w:marLeft w:val="0"/>
      <w:marRight w:val="0"/>
      <w:marTop w:val="0"/>
      <w:marBottom w:val="0"/>
      <w:divBdr>
        <w:top w:val="none" w:sz="0" w:space="0" w:color="auto"/>
        <w:left w:val="none" w:sz="0" w:space="0" w:color="auto"/>
        <w:bottom w:val="none" w:sz="0" w:space="0" w:color="auto"/>
        <w:right w:val="none" w:sz="0" w:space="0" w:color="auto"/>
      </w:divBdr>
      <w:divsChild>
        <w:div w:id="1837265276">
          <w:marLeft w:val="1166"/>
          <w:marRight w:val="0"/>
          <w:marTop w:val="0"/>
          <w:marBottom w:val="0"/>
          <w:divBdr>
            <w:top w:val="none" w:sz="0" w:space="0" w:color="auto"/>
            <w:left w:val="none" w:sz="0" w:space="0" w:color="auto"/>
            <w:bottom w:val="none" w:sz="0" w:space="0" w:color="auto"/>
            <w:right w:val="none" w:sz="0" w:space="0" w:color="auto"/>
          </w:divBdr>
        </w:div>
        <w:div w:id="182354290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5F5CC-A140-443D-8FAF-DC2010DF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aproctor</dc:creator>
  <cp:lastModifiedBy>HEBBS, Sally</cp:lastModifiedBy>
  <cp:revision>2</cp:revision>
  <cp:lastPrinted>2016-04-05T10:52:00Z</cp:lastPrinted>
  <dcterms:created xsi:type="dcterms:W3CDTF">2016-06-15T14:24:00Z</dcterms:created>
  <dcterms:modified xsi:type="dcterms:W3CDTF">2016-06-15T14:24:00Z</dcterms:modified>
</cp:coreProperties>
</file>