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FF5" w:rsidRDefault="00F70FF5" w:rsidP="0000107B">
      <w:pPr>
        <w:spacing w:after="0" w:line="240" w:lineRule="auto"/>
        <w:jc w:val="center"/>
        <w:rPr>
          <w:rFonts w:ascii="Arial" w:eastAsia="Calibri" w:hAnsi="Arial" w:cs="Arial"/>
          <w:b/>
          <w:color w:val="00B050"/>
          <w:sz w:val="30"/>
          <w:szCs w:val="30"/>
          <w:u w:val="single"/>
        </w:rPr>
      </w:pPr>
    </w:p>
    <w:p w:rsidR="0000107B" w:rsidRPr="003554DD" w:rsidRDefault="003554DD" w:rsidP="0000107B">
      <w:pPr>
        <w:spacing w:after="0" w:line="240" w:lineRule="auto"/>
        <w:jc w:val="center"/>
        <w:rPr>
          <w:rFonts w:ascii="Arial" w:eastAsia="Calibri" w:hAnsi="Arial" w:cs="Arial"/>
          <w:b/>
          <w:color w:val="00B050"/>
          <w:sz w:val="28"/>
          <w:szCs w:val="24"/>
          <w:u w:val="single"/>
        </w:rPr>
      </w:pPr>
      <w:r>
        <w:rPr>
          <w:rFonts w:ascii="Arial" w:eastAsia="Calibri" w:hAnsi="Arial" w:cs="Arial"/>
          <w:b/>
          <w:color w:val="00B050"/>
          <w:sz w:val="32"/>
          <w:szCs w:val="30"/>
          <w:u w:val="single"/>
        </w:rPr>
        <w:t>Communication training</w:t>
      </w:r>
      <w:r w:rsidR="00571527">
        <w:rPr>
          <w:rFonts w:ascii="Arial" w:eastAsia="Calibri" w:hAnsi="Arial" w:cs="Arial"/>
          <w:b/>
          <w:color w:val="00B050"/>
          <w:sz w:val="32"/>
          <w:szCs w:val="30"/>
          <w:u w:val="single"/>
        </w:rPr>
        <w:t xml:space="preserve"> 2025</w:t>
      </w:r>
    </w:p>
    <w:p w:rsidR="0000107B" w:rsidRPr="003554DD" w:rsidRDefault="0000107B" w:rsidP="0000107B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6"/>
        </w:rPr>
      </w:pPr>
      <w:r w:rsidRPr="003554DD">
        <w:rPr>
          <w:rFonts w:ascii="Arial" w:eastAsia="Calibri" w:hAnsi="Arial" w:cs="Arial"/>
          <w:b/>
          <w:sz w:val="24"/>
          <w:szCs w:val="26"/>
        </w:rPr>
        <w:t xml:space="preserve">Training will be delivered </w:t>
      </w:r>
      <w:r w:rsidRPr="003554DD">
        <w:rPr>
          <w:rFonts w:ascii="Arial" w:eastAsia="Calibri" w:hAnsi="Arial" w:cs="Arial"/>
          <w:b/>
          <w:color w:val="FF0000"/>
          <w:sz w:val="24"/>
          <w:szCs w:val="26"/>
        </w:rPr>
        <w:t>FACE TO FACE</w:t>
      </w:r>
    </w:p>
    <w:p w:rsidR="0000107B" w:rsidRPr="0000107B" w:rsidRDefault="0000107B" w:rsidP="0000107B">
      <w:pPr>
        <w:spacing w:after="0" w:line="240" w:lineRule="auto"/>
        <w:rPr>
          <w:rFonts w:ascii="Arial" w:eastAsia="Calibri" w:hAnsi="Arial" w:cs="Arial"/>
          <w:b/>
          <w:color w:val="7030A0"/>
          <w:sz w:val="14"/>
          <w:szCs w:val="24"/>
        </w:rPr>
      </w:pPr>
    </w:p>
    <w:p w:rsidR="00F70FF5" w:rsidRDefault="00F70FF5" w:rsidP="0000107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00107B" w:rsidRDefault="0000107B" w:rsidP="00F70F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0107B">
        <w:rPr>
          <w:rFonts w:ascii="Arial" w:eastAsia="Calibri" w:hAnsi="Arial" w:cs="Arial"/>
          <w:b/>
          <w:sz w:val="24"/>
          <w:szCs w:val="24"/>
        </w:rPr>
        <w:t>Communication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0107B">
        <w:rPr>
          <w:rFonts w:ascii="Arial" w:eastAsia="Calibri" w:hAnsi="Arial" w:cs="Arial"/>
          <w:b/>
          <w:sz w:val="24"/>
          <w:szCs w:val="24"/>
        </w:rPr>
        <w:t>training courses</w:t>
      </w:r>
      <w:r w:rsidRPr="0000107B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120796417"/>
      <w:r w:rsidRPr="0000107B">
        <w:rPr>
          <w:rFonts w:ascii="Arial" w:eastAsia="Calibri" w:hAnsi="Arial" w:cs="Arial"/>
          <w:sz w:val="24"/>
          <w:szCs w:val="24"/>
        </w:rPr>
        <w:t>are being delivered by GHC Trust Speech and Language Therapists.</w:t>
      </w:r>
      <w:bookmarkEnd w:id="0"/>
      <w:r w:rsidRPr="0000107B">
        <w:rPr>
          <w:rFonts w:ascii="Arial" w:eastAsia="Calibri" w:hAnsi="Arial" w:cs="Arial"/>
          <w:sz w:val="24"/>
          <w:szCs w:val="24"/>
        </w:rPr>
        <w:t xml:space="preserve">  </w:t>
      </w:r>
    </w:p>
    <w:p w:rsidR="0000107B" w:rsidRDefault="0000107B" w:rsidP="00F70FF5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00107B" w:rsidRPr="0000107B" w:rsidRDefault="0000107B" w:rsidP="00F70F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0107B">
        <w:rPr>
          <w:rFonts w:ascii="Arial" w:eastAsia="Calibri" w:hAnsi="Arial" w:cs="Arial"/>
          <w:bCs/>
          <w:sz w:val="24"/>
          <w:szCs w:val="24"/>
        </w:rPr>
        <w:t xml:space="preserve">The courses are </w:t>
      </w:r>
      <w:r w:rsidRPr="00F70FF5">
        <w:rPr>
          <w:rFonts w:ascii="Arial" w:eastAsia="Calibri" w:hAnsi="Arial" w:cs="Arial"/>
          <w:b/>
          <w:bCs/>
          <w:sz w:val="24"/>
          <w:szCs w:val="24"/>
        </w:rPr>
        <w:t>free of charge</w:t>
      </w:r>
      <w:r w:rsidRPr="0000107B">
        <w:rPr>
          <w:rFonts w:ascii="Arial" w:eastAsia="Calibri" w:hAnsi="Arial" w:cs="Arial"/>
          <w:bCs/>
          <w:sz w:val="24"/>
          <w:szCs w:val="24"/>
        </w:rPr>
        <w:t xml:space="preserve"> and are aimed at Support/Care Workers working in the community with adults with a learning disability in Gloucestershire.</w:t>
      </w:r>
    </w:p>
    <w:p w:rsidR="0000107B" w:rsidRPr="0000107B" w:rsidRDefault="0000107B" w:rsidP="00F70FF5">
      <w:pPr>
        <w:spacing w:after="0" w:line="276" w:lineRule="auto"/>
        <w:jc w:val="both"/>
        <w:rPr>
          <w:rFonts w:ascii="Arial" w:eastAsia="Calibri" w:hAnsi="Arial" w:cs="Arial"/>
          <w:b/>
          <w:color w:val="283FE8"/>
          <w:sz w:val="24"/>
          <w:szCs w:val="24"/>
          <w:u w:val="single"/>
        </w:rPr>
      </w:pPr>
    </w:p>
    <w:p w:rsidR="0000107B" w:rsidRDefault="0000107B" w:rsidP="00F70F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0107B">
        <w:rPr>
          <w:rFonts w:ascii="Arial" w:eastAsia="Calibri" w:hAnsi="Arial" w:cs="Arial"/>
          <w:sz w:val="24"/>
          <w:szCs w:val="24"/>
        </w:rPr>
        <w:t>Many people with learning disabilities need extra help with communication. This</w:t>
      </w:r>
      <w:r w:rsidR="00F70FF5">
        <w:rPr>
          <w:rFonts w:ascii="Arial" w:eastAsia="Calibri" w:hAnsi="Arial" w:cs="Arial"/>
          <w:sz w:val="24"/>
          <w:szCs w:val="24"/>
        </w:rPr>
        <w:t xml:space="preserve"> </w:t>
      </w:r>
      <w:r w:rsidRPr="0000107B">
        <w:rPr>
          <w:rFonts w:ascii="Arial" w:eastAsia="Calibri" w:hAnsi="Arial" w:cs="Arial"/>
          <w:sz w:val="24"/>
          <w:szCs w:val="24"/>
        </w:rPr>
        <w:t xml:space="preserve">training </w:t>
      </w:r>
      <w:r>
        <w:rPr>
          <w:rFonts w:ascii="Arial" w:eastAsia="Calibri" w:hAnsi="Arial" w:cs="Arial"/>
          <w:sz w:val="24"/>
          <w:szCs w:val="24"/>
        </w:rPr>
        <w:t>aims to</w:t>
      </w:r>
      <w:r w:rsidRPr="0000107B">
        <w:rPr>
          <w:rFonts w:ascii="Arial" w:eastAsia="Calibri" w:hAnsi="Arial" w:cs="Arial"/>
          <w:sz w:val="24"/>
          <w:szCs w:val="24"/>
        </w:rPr>
        <w:t xml:space="preserve"> help you to better understand and support the communication of the clients you work with.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00107B" w:rsidRDefault="0000107B" w:rsidP="0000107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0107B" w:rsidRPr="0000107B" w:rsidRDefault="0000107B" w:rsidP="0000107B">
      <w:pPr>
        <w:spacing w:after="0" w:line="240" w:lineRule="auto"/>
        <w:rPr>
          <w:rFonts w:ascii="Arial" w:eastAsia="Calibri" w:hAnsi="Arial" w:cs="Arial"/>
          <w:b/>
          <w:color w:val="00B050"/>
          <w:sz w:val="24"/>
          <w:szCs w:val="24"/>
          <w:u w:val="single"/>
        </w:rPr>
      </w:pPr>
      <w:r w:rsidRPr="0000107B">
        <w:rPr>
          <w:rFonts w:ascii="Arial" w:eastAsia="Calibri" w:hAnsi="Arial" w:cs="Arial"/>
          <w:b/>
          <w:color w:val="00B050"/>
          <w:sz w:val="24"/>
          <w:szCs w:val="24"/>
          <w:u w:val="single"/>
        </w:rPr>
        <w:t xml:space="preserve">The training covers; </w:t>
      </w:r>
    </w:p>
    <w:p w:rsidR="009C31A8" w:rsidRPr="0000107B" w:rsidRDefault="009A1D97" w:rsidP="00F70FF5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107B">
        <w:rPr>
          <w:rFonts w:ascii="Arial" w:eastAsia="Calibri" w:hAnsi="Arial" w:cs="Arial"/>
          <w:sz w:val="24"/>
          <w:szCs w:val="24"/>
        </w:rPr>
        <w:t>What we mean by communication</w:t>
      </w:r>
    </w:p>
    <w:p w:rsidR="009C31A8" w:rsidRPr="0000107B" w:rsidRDefault="009A1D97" w:rsidP="00F70FF5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107B">
        <w:rPr>
          <w:rFonts w:ascii="Arial" w:eastAsia="Calibri" w:hAnsi="Arial" w:cs="Arial"/>
          <w:sz w:val="24"/>
          <w:szCs w:val="24"/>
        </w:rPr>
        <w:t>How we communicate</w:t>
      </w:r>
    </w:p>
    <w:p w:rsidR="009C31A8" w:rsidRPr="0000107B" w:rsidRDefault="009A1D97" w:rsidP="00F70FF5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107B">
        <w:rPr>
          <w:rFonts w:ascii="Arial" w:eastAsia="Calibri" w:hAnsi="Arial" w:cs="Arial"/>
          <w:sz w:val="24"/>
          <w:szCs w:val="24"/>
        </w:rPr>
        <w:t>Why we communicate</w:t>
      </w:r>
    </w:p>
    <w:p w:rsidR="009C31A8" w:rsidRPr="0000107B" w:rsidRDefault="009A1D97" w:rsidP="00F70FF5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107B">
        <w:rPr>
          <w:rFonts w:ascii="Arial" w:eastAsia="Calibri" w:hAnsi="Arial" w:cs="Arial"/>
          <w:sz w:val="24"/>
          <w:szCs w:val="24"/>
        </w:rPr>
        <w:t>What can go wrong</w:t>
      </w:r>
    </w:p>
    <w:p w:rsidR="009C31A8" w:rsidRPr="0000107B" w:rsidRDefault="00F70FF5" w:rsidP="00F70FF5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What is a </w:t>
      </w:r>
      <w:r w:rsidR="009A1D97" w:rsidRPr="0000107B">
        <w:rPr>
          <w:rFonts w:ascii="Arial" w:eastAsia="Calibri" w:hAnsi="Arial" w:cs="Arial"/>
          <w:sz w:val="24"/>
          <w:szCs w:val="24"/>
        </w:rPr>
        <w:t>Total communication</w:t>
      </w:r>
      <w:r>
        <w:rPr>
          <w:rFonts w:ascii="Arial" w:eastAsia="Calibri" w:hAnsi="Arial" w:cs="Arial"/>
          <w:sz w:val="24"/>
          <w:szCs w:val="24"/>
        </w:rPr>
        <w:t xml:space="preserve"> approach </w:t>
      </w:r>
    </w:p>
    <w:p w:rsidR="009A1D97" w:rsidRDefault="0000107B" w:rsidP="00F70FF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Different communication strategies</w:t>
      </w:r>
      <w:r w:rsidRPr="0000107B">
        <w:rPr>
          <w:rFonts w:ascii="Arial" w:eastAsia="Calibri" w:hAnsi="Arial" w:cs="Arial"/>
          <w:sz w:val="24"/>
          <w:szCs w:val="24"/>
        </w:rPr>
        <w:t xml:space="preserve"> that can help </w:t>
      </w:r>
      <w:r w:rsidR="009A1D97">
        <w:rPr>
          <w:rFonts w:ascii="Arial" w:eastAsia="Calibri" w:hAnsi="Arial" w:cs="Arial"/>
          <w:sz w:val="24"/>
          <w:szCs w:val="24"/>
        </w:rPr>
        <w:t xml:space="preserve">people </w:t>
      </w:r>
      <w:r>
        <w:rPr>
          <w:rFonts w:ascii="Arial" w:eastAsia="Calibri" w:hAnsi="Arial" w:cs="Arial"/>
          <w:sz w:val="24"/>
          <w:szCs w:val="24"/>
        </w:rPr>
        <w:t xml:space="preserve">with </w:t>
      </w:r>
      <w:r w:rsidR="009A1D97">
        <w:rPr>
          <w:rFonts w:ascii="Arial" w:eastAsia="Calibri" w:hAnsi="Arial" w:cs="Arial"/>
          <w:sz w:val="24"/>
          <w:szCs w:val="24"/>
        </w:rPr>
        <w:t>a l</w:t>
      </w:r>
      <w:r>
        <w:rPr>
          <w:rFonts w:ascii="Arial" w:eastAsia="Calibri" w:hAnsi="Arial" w:cs="Arial"/>
          <w:sz w:val="24"/>
          <w:szCs w:val="24"/>
        </w:rPr>
        <w:t xml:space="preserve">earning </w:t>
      </w:r>
      <w:r w:rsidR="009A1D97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>isabilit</w:t>
      </w:r>
      <w:r w:rsidR="009A1D97">
        <w:rPr>
          <w:rFonts w:ascii="Arial" w:eastAsia="Calibri" w:hAnsi="Arial" w:cs="Arial"/>
          <w:sz w:val="24"/>
          <w:szCs w:val="24"/>
        </w:rPr>
        <w:t>y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00107B" w:rsidRPr="009A1D97" w:rsidRDefault="009A1D97" w:rsidP="009A1D97">
      <w:pPr>
        <w:pStyle w:val="ListParagraph"/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4032D7">
            <wp:simplePos x="0" y="0"/>
            <wp:positionH relativeFrom="column">
              <wp:posOffset>3238500</wp:posOffset>
            </wp:positionH>
            <wp:positionV relativeFrom="paragraph">
              <wp:posOffset>9525</wp:posOffset>
            </wp:positionV>
            <wp:extent cx="1343025" cy="2085975"/>
            <wp:effectExtent l="0" t="0" r="9525" b="9525"/>
            <wp:wrapTight wrapText="bothSides">
              <wp:wrapPolygon edited="0">
                <wp:start x="15013" y="197"/>
                <wp:lineTo x="4289" y="2367"/>
                <wp:lineTo x="2145" y="2959"/>
                <wp:lineTo x="2145" y="3748"/>
                <wp:lineTo x="306" y="6904"/>
                <wp:lineTo x="306" y="10060"/>
                <wp:lineTo x="2145" y="16373"/>
                <wp:lineTo x="919" y="16570"/>
                <wp:lineTo x="1226" y="17556"/>
                <wp:lineTo x="2451" y="19529"/>
                <wp:lineTo x="2451" y="20910"/>
                <wp:lineTo x="5821" y="21304"/>
                <wp:lineTo x="14706" y="21501"/>
                <wp:lineTo x="17770" y="21501"/>
                <wp:lineTo x="18689" y="21304"/>
                <wp:lineTo x="20221" y="20121"/>
                <wp:lineTo x="20221" y="10060"/>
                <wp:lineTo x="21447" y="6904"/>
                <wp:lineTo x="21447" y="5721"/>
                <wp:lineTo x="18077" y="197"/>
                <wp:lineTo x="15013" y="19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5" r="18721"/>
                    <a:stretch/>
                  </pic:blipFill>
                  <pic:spPr bwMode="auto">
                    <a:xfrm>
                      <a:off x="0" y="0"/>
                      <a:ext cx="13430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1"/>
        <w:tblpPr w:leftFromText="180" w:rightFromText="180" w:vertAnchor="text" w:horzAnchor="margin" w:tblpY="341"/>
        <w:tblOverlap w:val="never"/>
        <w:tblW w:w="4731" w:type="dxa"/>
        <w:tblLook w:val="04A0" w:firstRow="1" w:lastRow="0" w:firstColumn="1" w:lastColumn="0" w:noHBand="0" w:noVBand="1"/>
      </w:tblPr>
      <w:tblGrid>
        <w:gridCol w:w="1696"/>
        <w:gridCol w:w="1085"/>
        <w:gridCol w:w="1950"/>
      </w:tblGrid>
      <w:tr w:rsidR="009A1D97" w:rsidRPr="0000107B" w:rsidTr="00AD54BE">
        <w:trPr>
          <w:trHeight w:val="254"/>
        </w:trPr>
        <w:tc>
          <w:tcPr>
            <w:tcW w:w="1696" w:type="dxa"/>
          </w:tcPr>
          <w:p w:rsidR="009A1D97" w:rsidRPr="0000107B" w:rsidRDefault="009A1D97" w:rsidP="009A1D97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0107B">
              <w:rPr>
                <w:rFonts w:ascii="Calibri" w:eastAsia="Calibri" w:hAnsi="Calibr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085" w:type="dxa"/>
          </w:tcPr>
          <w:p w:rsidR="009A1D97" w:rsidRPr="0000107B" w:rsidRDefault="009A1D97" w:rsidP="009A1D97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0107B">
              <w:rPr>
                <w:rFonts w:ascii="Calibri" w:eastAsia="Calibri" w:hAnsi="Calibri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950" w:type="dxa"/>
          </w:tcPr>
          <w:p w:rsidR="009A1D97" w:rsidRPr="0000107B" w:rsidRDefault="009A1D97" w:rsidP="009A1D97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0107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Location </w:t>
            </w:r>
          </w:p>
        </w:tc>
      </w:tr>
      <w:tr w:rsidR="009A1D97" w:rsidRPr="0000107B" w:rsidTr="00AD54BE">
        <w:trPr>
          <w:trHeight w:val="254"/>
        </w:trPr>
        <w:tc>
          <w:tcPr>
            <w:tcW w:w="1696" w:type="dxa"/>
          </w:tcPr>
          <w:p w:rsidR="009A1D97" w:rsidRPr="0000107B" w:rsidRDefault="003554DD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Mon</w:t>
            </w:r>
            <w:r w:rsidR="00AD54BE">
              <w:rPr>
                <w:rFonts w:ascii="Calibri" w:eastAsia="Calibri" w:hAnsi="Calibri" w:cs="Times New Roman"/>
                <w:sz w:val="24"/>
                <w:szCs w:val="24"/>
              </w:rPr>
              <w:t>day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24</w:t>
            </w:r>
            <w:r w:rsidRPr="003554D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February </w:t>
            </w:r>
          </w:p>
        </w:tc>
        <w:tc>
          <w:tcPr>
            <w:tcW w:w="1085" w:type="dxa"/>
          </w:tcPr>
          <w:p w:rsidR="009A1D97" w:rsidRPr="0000107B" w:rsidRDefault="003554DD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9:30 – 16:30</w:t>
            </w:r>
          </w:p>
        </w:tc>
        <w:tc>
          <w:tcPr>
            <w:tcW w:w="1950" w:type="dxa"/>
          </w:tcPr>
          <w:p w:rsidR="009A1D97" w:rsidRPr="0000107B" w:rsidRDefault="003554DD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54DD">
              <w:rPr>
                <w:rFonts w:ascii="Calibri" w:eastAsia="Calibri" w:hAnsi="Calibri" w:cs="Times New Roman"/>
                <w:sz w:val="24"/>
                <w:szCs w:val="24"/>
              </w:rPr>
              <w:t>Colliers Court, Cinderford</w:t>
            </w:r>
          </w:p>
        </w:tc>
      </w:tr>
      <w:tr w:rsidR="009A1D97" w:rsidRPr="0000107B" w:rsidTr="00AD54BE">
        <w:trPr>
          <w:trHeight w:val="267"/>
        </w:trPr>
        <w:tc>
          <w:tcPr>
            <w:tcW w:w="1696" w:type="dxa"/>
          </w:tcPr>
          <w:p w:rsidR="009A1D97" w:rsidRPr="0000107B" w:rsidRDefault="006077E8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Monday 5</w:t>
            </w:r>
            <w:r w:rsidRPr="006077E8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AD54BE">
              <w:rPr>
                <w:rFonts w:ascii="Calibri" w:eastAsia="Calibri" w:hAnsi="Calibri" w:cs="Times New Roman"/>
                <w:sz w:val="24"/>
                <w:szCs w:val="24"/>
              </w:rPr>
              <w:t xml:space="preserve">May </w:t>
            </w:r>
          </w:p>
        </w:tc>
        <w:tc>
          <w:tcPr>
            <w:tcW w:w="1085" w:type="dxa"/>
          </w:tcPr>
          <w:p w:rsidR="009A1D97" w:rsidRPr="0000107B" w:rsidRDefault="003554DD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9:30 – 16:30</w:t>
            </w:r>
          </w:p>
        </w:tc>
        <w:tc>
          <w:tcPr>
            <w:tcW w:w="1950" w:type="dxa"/>
          </w:tcPr>
          <w:p w:rsidR="009A1D97" w:rsidRPr="0000107B" w:rsidRDefault="00AD54BE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Pullman Place, Gloucester </w:t>
            </w:r>
            <w:bookmarkStart w:id="1" w:name="_GoBack"/>
            <w:bookmarkEnd w:id="1"/>
          </w:p>
        </w:tc>
      </w:tr>
      <w:tr w:rsidR="009A1D97" w:rsidRPr="0000107B" w:rsidTr="00AD54BE">
        <w:trPr>
          <w:trHeight w:val="254"/>
        </w:trPr>
        <w:tc>
          <w:tcPr>
            <w:tcW w:w="1696" w:type="dxa"/>
          </w:tcPr>
          <w:p w:rsidR="009A1D97" w:rsidRPr="0000107B" w:rsidRDefault="00AD54BE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Monday 7</w:t>
            </w:r>
            <w:r w:rsidRPr="00AD54BE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July </w:t>
            </w:r>
          </w:p>
        </w:tc>
        <w:tc>
          <w:tcPr>
            <w:tcW w:w="1085" w:type="dxa"/>
          </w:tcPr>
          <w:p w:rsidR="009A1D97" w:rsidRPr="0000107B" w:rsidRDefault="003554DD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9:30 – 16:30</w:t>
            </w:r>
          </w:p>
        </w:tc>
        <w:tc>
          <w:tcPr>
            <w:tcW w:w="1950" w:type="dxa"/>
          </w:tcPr>
          <w:p w:rsidR="009A1D97" w:rsidRPr="0000107B" w:rsidRDefault="00AD54BE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Weavers Croft, Stroud </w:t>
            </w:r>
          </w:p>
        </w:tc>
      </w:tr>
      <w:tr w:rsidR="009A1D97" w:rsidRPr="0000107B" w:rsidTr="00AD54BE">
        <w:trPr>
          <w:trHeight w:val="254"/>
        </w:trPr>
        <w:tc>
          <w:tcPr>
            <w:tcW w:w="1696" w:type="dxa"/>
          </w:tcPr>
          <w:p w:rsidR="009A1D97" w:rsidRPr="0000107B" w:rsidRDefault="00AD54BE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Monday 13</w:t>
            </w:r>
            <w:r w:rsidRPr="00AD54BE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1085" w:type="dxa"/>
          </w:tcPr>
          <w:p w:rsidR="009A1D97" w:rsidRPr="0000107B" w:rsidRDefault="003554DD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9:30 – 16:30</w:t>
            </w:r>
          </w:p>
        </w:tc>
        <w:tc>
          <w:tcPr>
            <w:tcW w:w="1950" w:type="dxa"/>
          </w:tcPr>
          <w:p w:rsidR="009A1D97" w:rsidRPr="0000107B" w:rsidRDefault="009A1D97" w:rsidP="009A1D97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0107B">
              <w:rPr>
                <w:rFonts w:ascii="Calibri" w:eastAsia="Calibri" w:hAnsi="Calibri" w:cs="Times New Roman"/>
                <w:sz w:val="24"/>
                <w:szCs w:val="24"/>
              </w:rPr>
              <w:t xml:space="preserve">Charlton Lane, Cheltenham </w:t>
            </w:r>
          </w:p>
        </w:tc>
      </w:tr>
    </w:tbl>
    <w:p w:rsidR="0000107B" w:rsidRPr="0000107B" w:rsidRDefault="0000107B" w:rsidP="0000107B">
      <w:pPr>
        <w:rPr>
          <w:rFonts w:ascii="Arial" w:hAnsi="Arial" w:cs="Arial"/>
          <w:b/>
          <w:bCs/>
          <w:color w:val="00B050"/>
          <w:sz w:val="24"/>
          <w:szCs w:val="24"/>
          <w:u w:val="single"/>
        </w:rPr>
      </w:pPr>
      <w:r w:rsidRPr="0000107B">
        <w:rPr>
          <w:rFonts w:ascii="Arial" w:hAnsi="Arial" w:cs="Arial"/>
          <w:b/>
          <w:bCs/>
          <w:color w:val="00B050"/>
          <w:sz w:val="24"/>
          <w:szCs w:val="24"/>
          <w:u w:val="single"/>
        </w:rPr>
        <w:t xml:space="preserve">Dates available; </w:t>
      </w:r>
    </w:p>
    <w:p w:rsidR="0000107B" w:rsidRPr="00F70FF5" w:rsidRDefault="009A1D97" w:rsidP="00F70FF5">
      <w:pPr>
        <w:rPr>
          <w:rFonts w:ascii="Arial" w:hAnsi="Arial" w:cs="Arial"/>
          <w:b/>
          <w:bCs/>
          <w:color w:val="00B05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7606D0">
            <wp:simplePos x="0" y="0"/>
            <wp:positionH relativeFrom="margin">
              <wp:align>right</wp:align>
            </wp:positionH>
            <wp:positionV relativeFrom="paragraph">
              <wp:posOffset>1003935</wp:posOffset>
            </wp:positionV>
            <wp:extent cx="2047875" cy="1668780"/>
            <wp:effectExtent l="0" t="0" r="9525" b="7620"/>
            <wp:wrapTight wrapText="bothSides">
              <wp:wrapPolygon edited="0">
                <wp:start x="4822" y="0"/>
                <wp:lineTo x="4019" y="1726"/>
                <wp:lineTo x="3617" y="4438"/>
                <wp:lineTo x="2612" y="5918"/>
                <wp:lineTo x="1607" y="7890"/>
                <wp:lineTo x="0" y="12329"/>
                <wp:lineTo x="0" y="21452"/>
                <wp:lineTo x="21500" y="21452"/>
                <wp:lineTo x="21500" y="12329"/>
                <wp:lineTo x="19892" y="8384"/>
                <wp:lineTo x="18887" y="1973"/>
                <wp:lineTo x="16275" y="986"/>
                <wp:lineTo x="6430" y="0"/>
                <wp:lineTo x="4822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0"/>
                    <a:stretch/>
                  </pic:blipFill>
                  <pic:spPr bwMode="auto">
                    <a:xfrm>
                      <a:off x="0" y="0"/>
                      <a:ext cx="204787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B050"/>
          <w:u w:val="single"/>
        </w:rPr>
        <w:br w:type="textWrapping" w:clear="all"/>
      </w:r>
      <w:r w:rsidR="0000107B" w:rsidRPr="0000107B">
        <w:rPr>
          <w:rFonts w:ascii="Arial" w:hAnsi="Arial" w:cs="Arial"/>
          <w:b/>
          <w:bCs/>
          <w:color w:val="00B050"/>
          <w:sz w:val="24"/>
          <w:szCs w:val="24"/>
          <w:u w:val="single"/>
        </w:rPr>
        <w:t>To Book your Place</w:t>
      </w:r>
      <w:r w:rsidR="0000107B">
        <w:rPr>
          <w:rFonts w:ascii="Arial" w:hAnsi="Arial" w:cs="Arial"/>
          <w:b/>
          <w:bCs/>
          <w:color w:val="00B050"/>
          <w:sz w:val="24"/>
          <w:szCs w:val="24"/>
          <w:u w:val="single"/>
        </w:rPr>
        <w:t>;</w:t>
      </w:r>
      <w:r w:rsidR="0000107B" w:rsidRPr="0000107B">
        <w:rPr>
          <w:rFonts w:ascii="Arial" w:hAnsi="Arial" w:cs="Arial"/>
          <w:b/>
          <w:color w:val="283FE8"/>
          <w:sz w:val="24"/>
          <w:szCs w:val="24"/>
          <w:u w:val="single"/>
        </w:rPr>
        <w:br/>
      </w:r>
      <w:r w:rsidR="0000107B" w:rsidRPr="0000107B">
        <w:rPr>
          <w:rFonts w:ascii="Arial" w:hAnsi="Arial" w:cs="Arial"/>
          <w:sz w:val="24"/>
          <w:szCs w:val="24"/>
        </w:rPr>
        <w:t>Please log onto</w:t>
      </w:r>
      <w:r w:rsidR="0000107B" w:rsidRPr="00F70FF5">
        <w:rPr>
          <w:rFonts w:ascii="Arial" w:hAnsi="Arial" w:cs="Arial"/>
          <w:sz w:val="24"/>
          <w:szCs w:val="24"/>
        </w:rPr>
        <w:t xml:space="preserve"> </w:t>
      </w:r>
      <w:hyperlink r:id="rId9" w:history="1">
        <w:proofErr w:type="spellStart"/>
        <w:r w:rsidR="0000107B" w:rsidRPr="00F70FF5">
          <w:rPr>
            <w:rStyle w:val="Hyperlink"/>
            <w:rFonts w:ascii="Arial" w:hAnsi="Arial" w:cs="Arial"/>
            <w:sz w:val="24"/>
            <w:szCs w:val="24"/>
          </w:rPr>
          <w:t>LearnPro</w:t>
        </w:r>
        <w:proofErr w:type="spellEnd"/>
        <w:r w:rsidR="0000107B" w:rsidRPr="00F70FF5">
          <w:rPr>
            <w:rStyle w:val="Hyperlink"/>
            <w:rFonts w:ascii="Arial" w:hAnsi="Arial" w:cs="Arial"/>
            <w:sz w:val="24"/>
            <w:szCs w:val="24"/>
          </w:rPr>
          <w:t xml:space="preserve"> Community</w:t>
        </w:r>
      </w:hyperlink>
      <w:r w:rsidR="0000107B" w:rsidRPr="00F70FF5">
        <w:rPr>
          <w:rFonts w:ascii="Arial" w:hAnsi="Arial" w:cs="Arial"/>
          <w:b/>
          <w:bCs/>
          <w:sz w:val="24"/>
          <w:szCs w:val="24"/>
        </w:rPr>
        <w:t xml:space="preserve"> </w:t>
      </w:r>
      <w:r w:rsidR="0000107B" w:rsidRPr="0000107B">
        <w:rPr>
          <w:rFonts w:ascii="Arial" w:hAnsi="Arial" w:cs="Arial"/>
          <w:sz w:val="24"/>
          <w:szCs w:val="24"/>
        </w:rPr>
        <w:t xml:space="preserve">and select your preferred dates.  </w:t>
      </w:r>
    </w:p>
    <w:p w:rsidR="00852107" w:rsidRDefault="0000107B" w:rsidP="00F70FF5">
      <w:pPr>
        <w:jc w:val="both"/>
        <w:rPr>
          <w:rFonts w:ascii="Arial" w:hAnsi="Arial" w:cs="Arial"/>
          <w:sz w:val="24"/>
          <w:szCs w:val="24"/>
        </w:rPr>
      </w:pPr>
      <w:r w:rsidRPr="0000107B">
        <w:rPr>
          <w:rFonts w:ascii="Arial" w:hAnsi="Arial" w:cs="Arial"/>
          <w:sz w:val="24"/>
          <w:szCs w:val="24"/>
        </w:rPr>
        <w:t xml:space="preserve">If you have not accessed </w:t>
      </w:r>
      <w:proofErr w:type="spellStart"/>
      <w:r w:rsidRPr="0000107B">
        <w:rPr>
          <w:rFonts w:ascii="Arial" w:hAnsi="Arial" w:cs="Arial"/>
          <w:sz w:val="24"/>
          <w:szCs w:val="24"/>
        </w:rPr>
        <w:t>LearnPro</w:t>
      </w:r>
      <w:proofErr w:type="spellEnd"/>
      <w:r w:rsidRPr="0000107B">
        <w:rPr>
          <w:rFonts w:ascii="Arial" w:hAnsi="Arial" w:cs="Arial"/>
          <w:sz w:val="24"/>
          <w:szCs w:val="24"/>
        </w:rPr>
        <w:t xml:space="preserve"> before please email the Proud to Learn team on </w:t>
      </w:r>
      <w:hyperlink r:id="rId10" w:history="1">
        <w:r w:rsidRPr="00F70FF5">
          <w:rPr>
            <w:rStyle w:val="Hyperlink"/>
            <w:rFonts w:ascii="Arial" w:hAnsi="Arial" w:cs="Arial"/>
            <w:sz w:val="24"/>
            <w:szCs w:val="24"/>
          </w:rPr>
          <w:t>proudtolearn@gloucestershire.gov.uk</w:t>
        </w:r>
      </w:hyperlink>
      <w:r w:rsidRPr="0000107B">
        <w:rPr>
          <w:rFonts w:ascii="Arial" w:hAnsi="Arial" w:cs="Arial"/>
          <w:sz w:val="24"/>
          <w:szCs w:val="24"/>
        </w:rPr>
        <w:t xml:space="preserve"> for the user guide, or telephone the team on </w:t>
      </w:r>
      <w:r w:rsidRPr="00F70FF5">
        <w:rPr>
          <w:rFonts w:ascii="Arial" w:hAnsi="Arial" w:cs="Arial"/>
          <w:sz w:val="24"/>
          <w:szCs w:val="24"/>
        </w:rPr>
        <w:t>01452 324306.</w:t>
      </w:r>
      <w:r w:rsidRPr="00F70FF5">
        <w:rPr>
          <w:rFonts w:ascii="Arial" w:hAnsi="Arial" w:cs="Arial"/>
          <w:b/>
          <w:sz w:val="24"/>
          <w:szCs w:val="24"/>
        </w:rPr>
        <w:t xml:space="preserve">  </w:t>
      </w:r>
      <w:r w:rsidRPr="00F70FF5">
        <w:rPr>
          <w:rFonts w:ascii="Arial" w:hAnsi="Arial" w:cs="Arial"/>
          <w:b/>
          <w:sz w:val="24"/>
          <w:szCs w:val="24"/>
        </w:rPr>
        <w:br/>
      </w:r>
    </w:p>
    <w:p w:rsidR="0000107B" w:rsidRPr="0000107B" w:rsidRDefault="0000107B" w:rsidP="00F70FF5">
      <w:pPr>
        <w:jc w:val="both"/>
        <w:rPr>
          <w:rFonts w:ascii="Arial" w:hAnsi="Arial" w:cs="Arial"/>
          <w:sz w:val="24"/>
          <w:szCs w:val="24"/>
        </w:rPr>
      </w:pPr>
      <w:r w:rsidRPr="0000107B">
        <w:rPr>
          <w:rFonts w:ascii="Arial" w:hAnsi="Arial" w:cs="Arial"/>
          <w:sz w:val="24"/>
          <w:szCs w:val="24"/>
        </w:rPr>
        <w:t xml:space="preserve">A </w:t>
      </w:r>
      <w:r w:rsidRPr="00852107">
        <w:rPr>
          <w:rFonts w:ascii="Arial" w:hAnsi="Arial" w:cs="Arial"/>
          <w:sz w:val="24"/>
          <w:szCs w:val="24"/>
        </w:rPr>
        <w:t>maximum of 3 places per organisation</w:t>
      </w:r>
      <w:r w:rsidRPr="0000107B">
        <w:rPr>
          <w:rFonts w:ascii="Arial" w:hAnsi="Arial" w:cs="Arial"/>
          <w:sz w:val="24"/>
          <w:szCs w:val="24"/>
        </w:rPr>
        <w:t xml:space="preserve"> for each session are available.</w:t>
      </w:r>
    </w:p>
    <w:p w:rsidR="00700CF8" w:rsidRDefault="006077E8" w:rsidP="00F70FF5">
      <w:pPr>
        <w:jc w:val="both"/>
      </w:pPr>
    </w:p>
    <w:sectPr w:rsidR="00700CF8" w:rsidSect="00F70FF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07B" w:rsidRDefault="0000107B" w:rsidP="0000107B">
      <w:pPr>
        <w:spacing w:after="0" w:line="240" w:lineRule="auto"/>
      </w:pPr>
      <w:r>
        <w:separator/>
      </w:r>
    </w:p>
  </w:endnote>
  <w:endnote w:type="continuationSeparator" w:id="0">
    <w:p w:rsidR="0000107B" w:rsidRDefault="0000107B" w:rsidP="0000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7B" w:rsidRDefault="0000107B">
    <w:pPr>
      <w:pStyle w:val="Footer"/>
    </w:pPr>
    <w:r w:rsidRPr="0000107B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62336" behindDoc="0" locked="0" layoutInCell="1" allowOverlap="1" wp14:anchorId="1AB9D833" wp14:editId="66A7EC8C">
          <wp:simplePos x="0" y="0"/>
          <wp:positionH relativeFrom="margin">
            <wp:align>center</wp:align>
          </wp:positionH>
          <wp:positionV relativeFrom="paragraph">
            <wp:posOffset>-209550</wp:posOffset>
          </wp:positionV>
          <wp:extent cx="6210300" cy="40513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72" t="78392" r="31090" b="15907"/>
                  <a:stretch/>
                </pic:blipFill>
                <pic:spPr bwMode="auto">
                  <a:xfrm>
                    <a:off x="0" y="0"/>
                    <a:ext cx="6210300" cy="405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07B" w:rsidRDefault="0000107B" w:rsidP="0000107B">
      <w:pPr>
        <w:spacing w:after="0" w:line="240" w:lineRule="auto"/>
      </w:pPr>
      <w:r>
        <w:separator/>
      </w:r>
    </w:p>
  </w:footnote>
  <w:footnote w:type="continuationSeparator" w:id="0">
    <w:p w:rsidR="0000107B" w:rsidRDefault="0000107B" w:rsidP="0000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7B" w:rsidRDefault="00F70FF5">
    <w:pPr>
      <w:pStyle w:val="Header"/>
    </w:pPr>
    <w:r w:rsidRPr="0000107B">
      <w:rPr>
        <w:noProof/>
      </w:rPr>
      <w:drawing>
        <wp:anchor distT="0" distB="0" distL="114300" distR="114300" simplePos="0" relativeHeight="251659264" behindDoc="0" locked="0" layoutInCell="1" allowOverlap="1" wp14:anchorId="0D5FB0BB" wp14:editId="2B0B9BA0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2219325" cy="587375"/>
          <wp:effectExtent l="0" t="0" r="9525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oucestershire Health and Care NHS Trust logo_clinical systems letter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07B" w:rsidRPr="0000107B">
      <w:rPr>
        <w:noProof/>
      </w:rPr>
      <w:drawing>
        <wp:anchor distT="0" distB="0" distL="114300" distR="114300" simplePos="0" relativeHeight="251660288" behindDoc="0" locked="0" layoutInCell="1" allowOverlap="1" wp14:anchorId="6DC9F96E" wp14:editId="7872ED6A">
          <wp:simplePos x="0" y="0"/>
          <wp:positionH relativeFrom="margin">
            <wp:posOffset>-57150</wp:posOffset>
          </wp:positionH>
          <wp:positionV relativeFrom="paragraph">
            <wp:posOffset>-257810</wp:posOffset>
          </wp:positionV>
          <wp:extent cx="981075" cy="498475"/>
          <wp:effectExtent l="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th you, for yo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03165"/>
    <w:multiLevelType w:val="hybridMultilevel"/>
    <w:tmpl w:val="646859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8EB9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5AA9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8CB2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8ED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452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60E2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8CD3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4E4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63520D1"/>
    <w:multiLevelType w:val="hybridMultilevel"/>
    <w:tmpl w:val="686200E0"/>
    <w:lvl w:ilvl="0" w:tplc="EBE67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8EB9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5AA9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8CB2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8ED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452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60E2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8CD3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4E4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7B"/>
    <w:rsid w:val="0000107B"/>
    <w:rsid w:val="003554DD"/>
    <w:rsid w:val="004F1C01"/>
    <w:rsid w:val="00571527"/>
    <w:rsid w:val="006077E8"/>
    <w:rsid w:val="00852107"/>
    <w:rsid w:val="00923B40"/>
    <w:rsid w:val="0093502A"/>
    <w:rsid w:val="009A1D97"/>
    <w:rsid w:val="009C31A8"/>
    <w:rsid w:val="00AD54BE"/>
    <w:rsid w:val="00F70FF5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37F9"/>
  <w15:chartTrackingRefBased/>
  <w15:docId w15:val="{4AC22590-933F-46C5-AD3A-124CD08C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07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0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7B"/>
  </w:style>
  <w:style w:type="paragraph" w:styleId="Footer">
    <w:name w:val="footer"/>
    <w:basedOn w:val="Normal"/>
    <w:link w:val="FooterChar"/>
    <w:uiPriority w:val="99"/>
    <w:unhideWhenUsed/>
    <w:rsid w:val="00001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7B"/>
  </w:style>
  <w:style w:type="character" w:styleId="FollowedHyperlink">
    <w:name w:val="FollowedHyperlink"/>
    <w:basedOn w:val="DefaultParagraphFont"/>
    <w:uiPriority w:val="99"/>
    <w:semiHidden/>
    <w:unhideWhenUsed/>
    <w:rsid w:val="00F70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proudtolearn@gloucester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learnprouk.com/lms/login.aspx?ReturnUrl=%2flms%2fuser_level%2fWelcome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A47C148EAD5468518C2B3AE878BA5" ma:contentTypeVersion="14" ma:contentTypeDescription="Create a new document." ma:contentTypeScope="" ma:versionID="502774581f2db383b5f5fac097d0aee4">
  <xsd:schema xmlns:xsd="http://www.w3.org/2001/XMLSchema" xmlns:xs="http://www.w3.org/2001/XMLSchema" xmlns:p="http://schemas.microsoft.com/office/2006/metadata/properties" xmlns:ns2="25b520bf-ed4e-416a-afb7-aa52af716638" xmlns:ns3="681fafdd-94f3-4af6-bd13-979885a98960" targetNamespace="http://schemas.microsoft.com/office/2006/metadata/properties" ma:root="true" ma:fieldsID="f4aa384ee0fc0aaf57d520b6077d571c" ns2:_="" ns3:_="">
    <xsd:import namespace="25b520bf-ed4e-416a-afb7-aa52af716638"/>
    <xsd:import namespace="681fafdd-94f3-4af6-bd13-979885a98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20bf-ed4e-416a-afb7-aa52af716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afdd-94f3-4af6-bd13-979885a9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682e7dc-e894-4e8f-82e7-be006f0119cc}" ma:internalName="TaxCatchAll" ma:showField="CatchAllData" ma:web="681fafdd-94f3-4af6-bd13-979885a98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fafdd-94f3-4af6-bd13-979885a98960" xsi:nil="true"/>
    <lcf76f155ced4ddcb4097134ff3c332f xmlns="25b520bf-ed4e-416a-afb7-aa52af716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E688C-9759-4CB0-9EE5-21341F1B2B1A}"/>
</file>

<file path=customXml/itemProps2.xml><?xml version="1.0" encoding="utf-8"?>
<ds:datastoreItem xmlns:ds="http://schemas.openxmlformats.org/officeDocument/2006/customXml" ds:itemID="{2A621637-C2DC-4E5B-A2D8-EC167F9F0BFA}"/>
</file>

<file path=customXml/itemProps3.xml><?xml version="1.0" encoding="utf-8"?>
<ds:datastoreItem xmlns:ds="http://schemas.openxmlformats.org/officeDocument/2006/customXml" ds:itemID="{F179DA62-4E0F-4267-8C53-E2FC26737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Health and Care NHS 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MITCHARD</dc:creator>
  <cp:keywords/>
  <dc:description/>
  <cp:lastModifiedBy>Lauren MITCHARD</cp:lastModifiedBy>
  <cp:revision>6</cp:revision>
  <dcterms:created xsi:type="dcterms:W3CDTF">2024-11-28T14:14:00Z</dcterms:created>
  <dcterms:modified xsi:type="dcterms:W3CDTF">2024-12-09T16:46:00Z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0x010100677A47C148EAD5468518C2B3AE878BA5</vt:lpwstr>
  </property>
</Properties>
</file>