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D5D0" w14:textId="77777777" w:rsidR="0086562D" w:rsidRPr="007819D7" w:rsidRDefault="0086562D" w:rsidP="0086562D">
      <w:pPr>
        <w:pStyle w:val="Heading1"/>
        <w:rPr>
          <w:color w:val="auto"/>
        </w:rPr>
      </w:pPr>
      <w:r w:rsidRPr="007819D7">
        <w:rPr>
          <w:color w:val="auto"/>
        </w:rPr>
        <w:t xml:space="preserve">Template social media posts for councillors </w:t>
      </w:r>
    </w:p>
    <w:p w14:paraId="459A9360" w14:textId="77777777" w:rsidR="0086562D" w:rsidRPr="007819D7" w:rsidRDefault="0086562D">
      <w:r w:rsidRPr="007819D7">
        <w:t>Customisable for Facebook, Instagram and LinkedIn</w:t>
      </w:r>
    </w:p>
    <w:p w14:paraId="0C46D1C6" w14:textId="77777777" w:rsidR="0086562D" w:rsidRPr="007819D7" w:rsidRDefault="0086562D">
      <w:r w:rsidRPr="007819D7">
        <w:t xml:space="preserve">OPTION 1 </w:t>
      </w:r>
    </w:p>
    <w:p w14:paraId="1E6B047D" w14:textId="47FACA1F" w:rsidR="0086562D" w:rsidRPr="007819D7" w:rsidRDefault="0086562D">
      <w:r w:rsidRPr="007819D7">
        <w:t xml:space="preserve">Great news for </w:t>
      </w:r>
      <w:r w:rsidR="007C6421" w:rsidRPr="007819D7">
        <w:t>Tewkesbury West</w:t>
      </w:r>
      <w:r w:rsidRPr="007819D7">
        <w:t xml:space="preserve">! I’m pleased to have backed </w:t>
      </w:r>
      <w:r w:rsidR="00727EDB" w:rsidRPr="007819D7">
        <w:t xml:space="preserve">The Roses </w:t>
      </w:r>
      <w:r w:rsidR="000F56EB" w:rsidRPr="007819D7">
        <w:t xml:space="preserve">Theatre's new lighting control desk </w:t>
      </w:r>
      <w:r w:rsidRPr="007819D7">
        <w:t>from Gloucestershire County Council’s Grassroots Neighbourhood Fund. This funding will improve facilities</w:t>
      </w:r>
      <w:r w:rsidR="004017B5" w:rsidRPr="007819D7">
        <w:t xml:space="preserve"> and</w:t>
      </w:r>
      <w:r w:rsidRPr="007819D7">
        <w:t xml:space="preserve"> </w:t>
      </w:r>
      <w:r w:rsidR="006B6173" w:rsidRPr="007819D7">
        <w:t>enhance the many excellent productions at the Rose Theatre, benefiting</w:t>
      </w:r>
      <w:r w:rsidRPr="007819D7">
        <w:t xml:space="preserve"> residents across our community. </w:t>
      </w:r>
    </w:p>
    <w:p w14:paraId="04C77803" w14:textId="77777777" w:rsidR="0086562D" w:rsidRPr="007819D7" w:rsidRDefault="0086562D">
      <w:r w:rsidRPr="007819D7">
        <w:t xml:space="preserve">Each county councillor has £20,000 to invest in projects that boost health, wellbeing and community resilience, with grants ranging from £250–£5,000. </w:t>
      </w:r>
    </w:p>
    <w:p w14:paraId="20BAFABE" w14:textId="4B627287" w:rsidR="0086562D" w:rsidRPr="007819D7" w:rsidRDefault="0086562D">
      <w:r w:rsidRPr="007819D7">
        <w:t xml:space="preserve">Read more: </w:t>
      </w:r>
      <w:hyperlink r:id="rId8" w:history="1">
        <w:r w:rsidRPr="007819D7">
          <w:rPr>
            <w:rStyle w:val="Hyperlink"/>
            <w:color w:val="auto"/>
          </w:rPr>
          <w:t>www.gloucestershire.gov.uk/grassroots-neighbourhood-fund</w:t>
        </w:r>
      </w:hyperlink>
      <w:r w:rsidRPr="007819D7">
        <w:t xml:space="preserve">    </w:t>
      </w:r>
    </w:p>
    <w:p w14:paraId="782378FD" w14:textId="77777777" w:rsidR="0086562D" w:rsidRPr="007819D7" w:rsidRDefault="0086562D">
      <w:r w:rsidRPr="007819D7">
        <w:t xml:space="preserve">OPTION 2 </w:t>
      </w:r>
    </w:p>
    <w:p w14:paraId="17F0F686" w14:textId="5DB431E4" w:rsidR="0086562D" w:rsidRPr="007819D7" w:rsidRDefault="0086562D">
      <w:r w:rsidRPr="007819D7">
        <w:t xml:space="preserve">I’m proud to have backed </w:t>
      </w:r>
      <w:r w:rsidR="00AC63C9" w:rsidRPr="007819D7">
        <w:t xml:space="preserve">The Roses Theatre </w:t>
      </w:r>
      <w:r w:rsidRPr="007819D7">
        <w:t xml:space="preserve">through Gloucestershire County Council’s Grassroots Neighbourhood Fund. </w:t>
      </w:r>
    </w:p>
    <w:p w14:paraId="0EA8C7A6" w14:textId="77777777" w:rsidR="0086562D" w:rsidRPr="007819D7" w:rsidRDefault="0086562D">
      <w:r w:rsidRPr="007819D7">
        <w:t xml:space="preserve">This project offers: </w:t>
      </w:r>
    </w:p>
    <w:p w14:paraId="21185B95" w14:textId="15BC9961" w:rsidR="0086562D" w:rsidRPr="007819D7" w:rsidRDefault="00D31266" w:rsidP="005544CE">
      <w:pPr>
        <w:pStyle w:val="ListParagraph"/>
        <w:numPr>
          <w:ilvl w:val="0"/>
          <w:numId w:val="1"/>
        </w:numPr>
      </w:pPr>
      <w:r w:rsidRPr="007819D7">
        <w:t xml:space="preserve">Enhance the excellent productions at the theatre </w:t>
      </w:r>
    </w:p>
    <w:p w14:paraId="082473BD" w14:textId="518BE2E5" w:rsidR="0086562D" w:rsidRPr="007819D7" w:rsidRDefault="00D31266" w:rsidP="005544CE">
      <w:pPr>
        <w:pStyle w:val="ListParagraph"/>
        <w:numPr>
          <w:ilvl w:val="0"/>
          <w:numId w:val="1"/>
        </w:numPr>
      </w:pPr>
      <w:r w:rsidRPr="007819D7">
        <w:t xml:space="preserve">Allow volunteers to train on new equipment  </w:t>
      </w:r>
    </w:p>
    <w:p w14:paraId="2D53A781" w14:textId="3E49EA54" w:rsidR="0086562D" w:rsidRPr="007819D7" w:rsidRDefault="005544CE" w:rsidP="005544CE">
      <w:pPr>
        <w:pStyle w:val="ListParagraph"/>
        <w:numPr>
          <w:ilvl w:val="0"/>
          <w:numId w:val="1"/>
        </w:numPr>
      </w:pPr>
      <w:r w:rsidRPr="007819D7">
        <w:t xml:space="preserve">Offer the community the best possible experience of theatre </w:t>
      </w:r>
      <w:r w:rsidR="0086562D" w:rsidRPr="007819D7">
        <w:t xml:space="preserve"> </w:t>
      </w:r>
    </w:p>
    <w:p w14:paraId="2DBFAA69" w14:textId="2615D48B" w:rsidR="0086562D" w:rsidRPr="007819D7" w:rsidRDefault="0086562D">
      <w:r w:rsidRPr="007819D7">
        <w:t>These initiatives help strengthen community wellbeing by reducing isolation, supporting young people, improving access to service</w:t>
      </w:r>
      <w:r w:rsidR="004017B5" w:rsidRPr="007819D7">
        <w:t>s and keeping great local institutions working.</w:t>
      </w:r>
    </w:p>
    <w:p w14:paraId="724FCBA2" w14:textId="77777777" w:rsidR="0086562D" w:rsidRPr="007819D7" w:rsidRDefault="0086562D">
      <w:r w:rsidRPr="007819D7">
        <w:t xml:space="preserve">Want to know more? </w:t>
      </w:r>
    </w:p>
    <w:p w14:paraId="5A72F55C" w14:textId="4A95C239" w:rsidR="0086562D" w:rsidRPr="007819D7" w:rsidRDefault="0086562D">
      <w:hyperlink r:id="rId9" w:history="1">
        <w:r w:rsidRPr="007819D7">
          <w:rPr>
            <w:rStyle w:val="Hyperlink"/>
            <w:color w:val="auto"/>
          </w:rPr>
          <w:t>www.gloucestershire.gov.uk/grassroots-neighbourhood-fund</w:t>
        </w:r>
      </w:hyperlink>
      <w:r w:rsidRPr="007819D7">
        <w:t xml:space="preserve">   </w:t>
      </w:r>
    </w:p>
    <w:p w14:paraId="5A2B437B" w14:textId="77777777" w:rsidR="0086562D" w:rsidRPr="007819D7" w:rsidRDefault="0086562D">
      <w:r w:rsidRPr="007819D7">
        <w:t xml:space="preserve">OPTION 3 </w:t>
      </w:r>
    </w:p>
    <w:p w14:paraId="535D6C32" w14:textId="13FEE16C" w:rsidR="0086562D" w:rsidRPr="007819D7" w:rsidRDefault="0086562D">
      <w:r w:rsidRPr="007819D7">
        <w:t xml:space="preserve">Proud to have backed </w:t>
      </w:r>
      <w:r w:rsidR="00E03824" w:rsidRPr="007819D7">
        <w:t>The Roses Theatre Lighting project with £5000</w:t>
      </w:r>
      <w:r w:rsidRPr="007819D7">
        <w:t xml:space="preserve"> from Gloucestershire County Council’s Grassroots Neighbourhood Fund. Helping boost community wellbeing in </w:t>
      </w:r>
      <w:r w:rsidR="00E03824" w:rsidRPr="007819D7">
        <w:t>Tewkesbury West</w:t>
      </w:r>
      <w:r w:rsidRPr="007819D7">
        <w:t xml:space="preserve">. </w:t>
      </w:r>
    </w:p>
    <w:p w14:paraId="163BEE76" w14:textId="3591D1B2" w:rsidR="0086562D" w:rsidRPr="007819D7" w:rsidRDefault="0086562D">
      <w:r w:rsidRPr="007819D7">
        <w:t xml:space="preserve">Read more: </w:t>
      </w:r>
      <w:hyperlink r:id="rId10" w:history="1">
        <w:r w:rsidRPr="007819D7">
          <w:rPr>
            <w:rStyle w:val="Hyperlink"/>
            <w:color w:val="auto"/>
          </w:rPr>
          <w:t>www.gloucestershire.gov.uk/grassroots-neighbourhood-fund</w:t>
        </w:r>
      </w:hyperlink>
      <w:r w:rsidRPr="007819D7">
        <w:t xml:space="preserve">   </w:t>
      </w:r>
    </w:p>
    <w:p w14:paraId="36963A01" w14:textId="77777777" w:rsidR="0086562D" w:rsidRPr="007819D7" w:rsidRDefault="0086562D">
      <w:r w:rsidRPr="007819D7">
        <w:t xml:space="preserve">OPTION 4 </w:t>
      </w:r>
    </w:p>
    <w:p w14:paraId="639F5415" w14:textId="5CE88E52" w:rsidR="0086562D" w:rsidRPr="007819D7" w:rsidRDefault="0086562D">
      <w:r w:rsidRPr="007819D7">
        <w:t xml:space="preserve">I’m delighted to award </w:t>
      </w:r>
      <w:r w:rsidR="00E03824" w:rsidRPr="007819D7">
        <w:t xml:space="preserve">£5000 </w:t>
      </w:r>
      <w:r w:rsidRPr="007819D7">
        <w:t xml:space="preserve">bid from Gloucestershire County Council’s Grassroots Neighbourhood Fund to </w:t>
      </w:r>
      <w:r w:rsidR="00A00CF0" w:rsidRPr="007819D7">
        <w:t>The Roses Th</w:t>
      </w:r>
      <w:r w:rsidR="007819D7" w:rsidRPr="007819D7">
        <w:t>eatre lighting desk</w:t>
      </w:r>
      <w:r w:rsidRPr="007819D7">
        <w:t xml:space="preserve">, which delivers vital community support in </w:t>
      </w:r>
      <w:r w:rsidR="007819D7" w:rsidRPr="007819D7">
        <w:t xml:space="preserve">Tewkesbury West. </w:t>
      </w:r>
      <w:r w:rsidRPr="007819D7">
        <w:t xml:space="preserve"> </w:t>
      </w:r>
    </w:p>
    <w:p w14:paraId="597FEF3E" w14:textId="77777777" w:rsidR="0086562D" w:rsidRPr="007819D7" w:rsidRDefault="0086562D">
      <w:r w:rsidRPr="007819D7">
        <w:lastRenderedPageBreak/>
        <w:t xml:space="preserve">The Fund empowers councillors to invest in local initiatives that improve health, wellbeing, digital inclusion, social connection and community resilience. </w:t>
      </w:r>
    </w:p>
    <w:p w14:paraId="45130014" w14:textId="77777777" w:rsidR="0086562D" w:rsidRPr="007819D7" w:rsidRDefault="0086562D">
      <w:r w:rsidRPr="007819D7">
        <w:t xml:space="preserve">Grants between £250–£5,000 are available. If your organisation is making a difference locally, I encourage you to apply. </w:t>
      </w:r>
    </w:p>
    <w:p w14:paraId="219CCCFC" w14:textId="13D322C7" w:rsidR="00B14CD7" w:rsidRPr="007819D7" w:rsidRDefault="0086562D">
      <w:r w:rsidRPr="007819D7">
        <w:t xml:space="preserve">Read more: </w:t>
      </w:r>
      <w:hyperlink r:id="rId11" w:history="1">
        <w:r w:rsidRPr="007819D7">
          <w:rPr>
            <w:rStyle w:val="Hyperlink"/>
            <w:color w:val="auto"/>
          </w:rPr>
          <w:t>www.gloucestershire.gov.uk/grassroots-neighbourhood-fund</w:t>
        </w:r>
      </w:hyperlink>
      <w:r w:rsidRPr="007819D7">
        <w:t xml:space="preserve">   </w:t>
      </w:r>
    </w:p>
    <w:sectPr w:rsidR="00B14CD7" w:rsidRPr="00781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14218"/>
    <w:multiLevelType w:val="hybridMultilevel"/>
    <w:tmpl w:val="CA9E8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6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2D"/>
    <w:rsid w:val="000F56EB"/>
    <w:rsid w:val="003B46FD"/>
    <w:rsid w:val="004017B5"/>
    <w:rsid w:val="005544CE"/>
    <w:rsid w:val="00571CB2"/>
    <w:rsid w:val="00597A3C"/>
    <w:rsid w:val="006B6173"/>
    <w:rsid w:val="00727EDB"/>
    <w:rsid w:val="007819D7"/>
    <w:rsid w:val="007C6421"/>
    <w:rsid w:val="007E68FC"/>
    <w:rsid w:val="00824279"/>
    <w:rsid w:val="0086562D"/>
    <w:rsid w:val="00880AF8"/>
    <w:rsid w:val="008E6F6D"/>
    <w:rsid w:val="00A00CF0"/>
    <w:rsid w:val="00AC63C9"/>
    <w:rsid w:val="00B14CD7"/>
    <w:rsid w:val="00D31266"/>
    <w:rsid w:val="00E03824"/>
    <w:rsid w:val="00EA5A9C"/>
    <w:rsid w:val="00EC0273"/>
    <w:rsid w:val="00F5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1217"/>
  <w15:chartTrackingRefBased/>
  <w15:docId w15:val="{EAB0FD05-3C28-44C1-9053-5E08B9BC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6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56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ucestershire.gov.uk/grassroots-neighbourhood-fund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loucestershire.gov.uk/grassroots-neighbourhood-fund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loucestershire.gov.uk/grassroots-neighbourhood-fun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gloucestershire.gov.uk/grassroots-neighbourhood-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E03DD23D83D429D94C8397AB40E07" ma:contentTypeVersion="3" ma:contentTypeDescription="Create a new document." ma:contentTypeScope="" ma:versionID="50a82b6725b1d050ef26979b58b87dc7">
  <xsd:schema xmlns:xsd="http://www.w3.org/2001/XMLSchema" xmlns:xs="http://www.w3.org/2001/XMLSchema" xmlns:p="http://schemas.microsoft.com/office/2006/metadata/properties" xmlns:ns2="68db076c-bd49-4e59-b215-24d77446cbf2" targetNamespace="http://schemas.microsoft.com/office/2006/metadata/properties" ma:root="true" ma:fieldsID="d1357290317e29f2e97d17c91543f56b" ns2:_="">
    <xsd:import namespace="68db076c-bd49-4e59-b215-24d77446c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b076c-bd49-4e59-b215-24d77446c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ECC15-CE46-46F0-82FB-46B861A632CA}">
  <ds:schemaRefs>
    <ds:schemaRef ds:uri="http://schemas.microsoft.com/office/2006/metadata/properties"/>
    <ds:schemaRef ds:uri="http://schemas.microsoft.com/office/infopath/2007/PartnerControls"/>
    <ds:schemaRef ds:uri="655d15e8-eb3d-4bb8-82b5-c1ff1fecef78"/>
    <ds:schemaRef ds:uri="681fafdd-94f3-4af6-bd13-979885a98960"/>
  </ds:schemaRefs>
</ds:datastoreItem>
</file>

<file path=customXml/itemProps2.xml><?xml version="1.0" encoding="utf-8"?>
<ds:datastoreItem xmlns:ds="http://schemas.openxmlformats.org/officeDocument/2006/customXml" ds:itemID="{55DA52CE-6EEC-4310-B6A0-8F19DCF9F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E54D1-2D65-4B46-9628-AD25F6C2A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Chloe</dc:creator>
  <cp:keywords/>
  <dc:description/>
  <cp:lastModifiedBy>POWICK, Laura</cp:lastModifiedBy>
  <cp:revision>2</cp:revision>
  <dcterms:created xsi:type="dcterms:W3CDTF">2026-05-14T14:58:00Z</dcterms:created>
  <dcterms:modified xsi:type="dcterms:W3CDTF">2026-05-14T14:58:00Z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0x0101000B8E03DD23D83D429D94C8397AB40E07</vt:lpwstr>
  </property>
  <property fmtid="{D5CDD505-2E9C-101B-9397-08002B2CF9AE}" pid="3" name="GrammarlyDocumentId">
    <vt:lpwstr>1275d737-48be-4220-a659-12d00aaaa346</vt:lpwstr>
  </property>
</Properties>
</file>